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45" w:rsidRDefault="002D7845" w:rsidP="002D7845">
      <w:pPr>
        <w:ind w:left="360"/>
        <w:rPr>
          <w:rFonts w:ascii="Arial" w:hAnsi="Arial" w:cs="Arial"/>
          <w:b/>
          <w:sz w:val="36"/>
          <w:szCs w:val="36"/>
        </w:rPr>
      </w:pPr>
      <w:bookmarkStart w:id="0" w:name="_GoBack"/>
      <w:bookmarkEnd w:id="0"/>
    </w:p>
    <w:p w:rsidR="000F61EC" w:rsidRDefault="000F61EC" w:rsidP="0062449E">
      <w:pPr>
        <w:ind w:left="360"/>
        <w:rPr>
          <w:rFonts w:ascii="Arial" w:hAnsi="Arial" w:cs="Arial"/>
          <w:b/>
          <w:sz w:val="36"/>
          <w:szCs w:val="36"/>
        </w:rPr>
      </w:pPr>
    </w:p>
    <w:p w:rsidR="0062449E" w:rsidRPr="008847DA" w:rsidRDefault="000F61EC" w:rsidP="0062449E">
      <w:pPr>
        <w:ind w:left="360"/>
        <w:rPr>
          <w:rFonts w:ascii="Times New Roman" w:hAnsi="Times New Roman"/>
          <w:b/>
          <w:sz w:val="48"/>
          <w:szCs w:val="48"/>
        </w:rPr>
      </w:pPr>
      <w:r w:rsidRPr="008847DA">
        <w:rPr>
          <w:rFonts w:ascii="Times New Roman" w:hAnsi="Times New Roman"/>
          <w:b/>
          <w:sz w:val="48"/>
          <w:szCs w:val="48"/>
        </w:rPr>
        <w:t>ASSESSMENT HANDBOOK</w:t>
      </w:r>
    </w:p>
    <w:p w:rsidR="007676EB" w:rsidRPr="000F61EC" w:rsidRDefault="007676EB" w:rsidP="00E63984">
      <w:pPr>
        <w:jc w:val="both"/>
        <w:rPr>
          <w:rFonts w:ascii="Times New Roman" w:hAnsi="Times New Roman"/>
          <w:b/>
          <w:sz w:val="32"/>
          <w:szCs w:val="32"/>
        </w:rPr>
      </w:pPr>
    </w:p>
    <w:p w:rsidR="007676EB" w:rsidRPr="000F61EC" w:rsidRDefault="007676EB" w:rsidP="007676EB">
      <w:pPr>
        <w:rPr>
          <w:rFonts w:ascii="Times New Roman" w:hAnsi="Times New Roman"/>
          <w:b/>
          <w:sz w:val="28"/>
          <w:szCs w:val="28"/>
        </w:rPr>
      </w:pPr>
    </w:p>
    <w:p w:rsidR="006F7D47" w:rsidRDefault="007676EB" w:rsidP="007676EB">
      <w:pPr>
        <w:rPr>
          <w:rFonts w:ascii="Times New Roman" w:hAnsi="Times New Roman"/>
          <w:b/>
          <w:sz w:val="32"/>
          <w:szCs w:val="32"/>
        </w:rPr>
      </w:pPr>
      <w:smartTag w:uri="urn:schemas-microsoft-com:office:smarttags" w:element="place">
        <w:smartTag w:uri="urn:schemas-microsoft-com:office:smarttags" w:element="PlaceName">
          <w:r w:rsidRPr="00E769A1">
            <w:rPr>
              <w:rFonts w:ascii="Times New Roman" w:hAnsi="Times New Roman"/>
              <w:b/>
              <w:sz w:val="32"/>
              <w:szCs w:val="32"/>
            </w:rPr>
            <w:t>Chinook</w:t>
          </w:r>
        </w:smartTag>
        <w:r w:rsidRPr="00E769A1">
          <w:rPr>
            <w:rFonts w:ascii="Times New Roman" w:hAnsi="Times New Roman"/>
            <w:b/>
            <w:sz w:val="32"/>
            <w:szCs w:val="32"/>
          </w:rPr>
          <w:t xml:space="preserve"> </w:t>
        </w:r>
        <w:smartTag w:uri="urn:schemas-microsoft-com:office:smarttags" w:element="PlaceType">
          <w:r w:rsidRPr="00E769A1">
            <w:rPr>
              <w:rFonts w:ascii="Times New Roman" w:hAnsi="Times New Roman"/>
              <w:b/>
              <w:sz w:val="32"/>
              <w:szCs w:val="32"/>
            </w:rPr>
            <w:t>School</w:t>
          </w:r>
        </w:smartTag>
      </w:smartTag>
      <w:r w:rsidRPr="00E769A1">
        <w:rPr>
          <w:rFonts w:ascii="Times New Roman" w:hAnsi="Times New Roman"/>
          <w:b/>
          <w:sz w:val="32"/>
          <w:szCs w:val="32"/>
        </w:rPr>
        <w:t xml:space="preserve"> Division </w:t>
      </w:r>
    </w:p>
    <w:p w:rsidR="007676EB" w:rsidRPr="00E769A1" w:rsidRDefault="006F7D47" w:rsidP="007676EB">
      <w:pPr>
        <w:rPr>
          <w:rFonts w:ascii="Times New Roman" w:hAnsi="Times New Roman"/>
          <w:b/>
          <w:sz w:val="32"/>
          <w:szCs w:val="32"/>
        </w:rPr>
      </w:pPr>
      <w:r>
        <w:rPr>
          <w:rFonts w:ascii="Times New Roman" w:hAnsi="Times New Roman"/>
          <w:b/>
          <w:sz w:val="32"/>
          <w:szCs w:val="32"/>
        </w:rPr>
        <w:t xml:space="preserve">Policy, </w:t>
      </w:r>
      <w:r w:rsidR="007676EB" w:rsidRPr="00E769A1">
        <w:rPr>
          <w:rFonts w:ascii="Times New Roman" w:hAnsi="Times New Roman"/>
          <w:b/>
          <w:sz w:val="32"/>
          <w:szCs w:val="32"/>
        </w:rPr>
        <w:t>Guidelines</w:t>
      </w:r>
      <w:r w:rsidR="00674032">
        <w:rPr>
          <w:rFonts w:ascii="Times New Roman" w:hAnsi="Times New Roman"/>
          <w:b/>
          <w:sz w:val="32"/>
          <w:szCs w:val="32"/>
        </w:rPr>
        <w:t xml:space="preserve"> and Resources</w:t>
      </w: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476ACF" w:rsidP="007676EB">
      <w:pPr>
        <w:rPr>
          <w:rFonts w:ascii="Times New Roman" w:hAnsi="Times New Roman"/>
          <w:sz w:val="24"/>
          <w:szCs w:val="24"/>
        </w:rPr>
      </w:pPr>
      <w:r>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55" type="#_x0000_t75" alt="Chinook C.jpg" style="position:absolute;left:0;text-align:left;margin-left:198pt;margin-top:-39.85pt;width:80.25pt;height:93pt;z-index:-251664384;visibility:visible">
            <v:imagedata r:id="rId10" o:title="Chinook C"/>
          </v:shape>
        </w:pict>
      </w: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7676EB" w:rsidRDefault="007676EB" w:rsidP="007676EB">
      <w:pPr>
        <w:rPr>
          <w:rFonts w:ascii="Times New Roman" w:hAnsi="Times New Roman"/>
          <w:b/>
          <w:sz w:val="28"/>
          <w:szCs w:val="28"/>
        </w:rPr>
      </w:pPr>
    </w:p>
    <w:p w:rsidR="00426B24" w:rsidRDefault="00426B24" w:rsidP="007676EB">
      <w:pPr>
        <w:rPr>
          <w:rFonts w:ascii="Times New Roman" w:hAnsi="Times New Roman"/>
          <w:sz w:val="24"/>
          <w:szCs w:val="24"/>
        </w:rPr>
      </w:pPr>
    </w:p>
    <w:p w:rsidR="007676EB" w:rsidRDefault="007676EB" w:rsidP="007676EB">
      <w:pPr>
        <w:rPr>
          <w:rFonts w:ascii="Times New Roman" w:hAnsi="Times New Roman"/>
          <w:sz w:val="24"/>
          <w:szCs w:val="24"/>
        </w:rPr>
      </w:pPr>
    </w:p>
    <w:p w:rsidR="00080C92" w:rsidRDefault="00080C92" w:rsidP="000F61EC">
      <w:pPr>
        <w:rPr>
          <w:rFonts w:ascii="Times New Roman" w:hAnsi="Times New Roman"/>
          <w:b/>
          <w:sz w:val="32"/>
          <w:szCs w:val="32"/>
        </w:rPr>
      </w:pPr>
    </w:p>
    <w:p w:rsidR="000F61EC" w:rsidRDefault="000F61EC" w:rsidP="000F61EC">
      <w:pPr>
        <w:rPr>
          <w:rFonts w:ascii="Times New Roman" w:hAnsi="Times New Roman"/>
          <w:b/>
          <w:sz w:val="32"/>
          <w:szCs w:val="32"/>
        </w:rPr>
      </w:pPr>
      <w:r w:rsidRPr="000830BA">
        <w:rPr>
          <w:rFonts w:ascii="Times New Roman" w:hAnsi="Times New Roman"/>
          <w:b/>
          <w:sz w:val="32"/>
          <w:szCs w:val="32"/>
        </w:rPr>
        <w:lastRenderedPageBreak/>
        <w:t>Table of Contents</w:t>
      </w:r>
    </w:p>
    <w:p w:rsidR="0029099D" w:rsidRPr="000830BA" w:rsidRDefault="0029099D" w:rsidP="000F61EC">
      <w:pPr>
        <w:rPr>
          <w:rFonts w:ascii="Times New Roman" w:hAnsi="Times New Roman"/>
          <w:b/>
          <w:sz w:val="32"/>
          <w:szCs w:val="32"/>
        </w:rPr>
      </w:pPr>
    </w:p>
    <w:p w:rsidR="000F61EC" w:rsidRPr="00D719BE" w:rsidRDefault="000F61EC" w:rsidP="00D719BE">
      <w:pPr>
        <w:jc w:val="left"/>
        <w:rPr>
          <w:rFonts w:ascii="Times New Roman" w:hAnsi="Times New Roman"/>
          <w:sz w:val="28"/>
          <w:szCs w:val="28"/>
        </w:rPr>
      </w:pPr>
      <w:r w:rsidRPr="000830BA">
        <w:rPr>
          <w:rFonts w:ascii="Times New Roman" w:hAnsi="Times New Roman"/>
          <w:b/>
          <w:sz w:val="28"/>
          <w:szCs w:val="28"/>
        </w:rPr>
        <w:t>Section</w:t>
      </w:r>
      <w:r w:rsidR="008668EE">
        <w:rPr>
          <w:rFonts w:ascii="Times New Roman" w:hAnsi="Times New Roman"/>
          <w:b/>
          <w:sz w:val="28"/>
          <w:szCs w:val="28"/>
        </w:rPr>
        <w:t xml:space="preserve">s: </w:t>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00D719BE">
        <w:rPr>
          <w:rFonts w:ascii="Times New Roman" w:hAnsi="Times New Roman"/>
          <w:sz w:val="28"/>
          <w:szCs w:val="28"/>
        </w:rPr>
        <w:tab/>
      </w:r>
      <w:r w:rsidRPr="000830BA">
        <w:rPr>
          <w:rFonts w:ascii="Times New Roman" w:hAnsi="Times New Roman"/>
          <w:b/>
          <w:sz w:val="28"/>
          <w:szCs w:val="28"/>
        </w:rPr>
        <w:t>Page</w:t>
      </w:r>
    </w:p>
    <w:p w:rsidR="00F91049" w:rsidRDefault="00F91049" w:rsidP="00DD250B">
      <w:pPr>
        <w:jc w:val="left"/>
        <w:rPr>
          <w:rFonts w:ascii="Times New Roman" w:hAnsi="Times New Roman"/>
          <w:sz w:val="28"/>
          <w:szCs w:val="28"/>
        </w:rPr>
      </w:pPr>
    </w:p>
    <w:p w:rsidR="006F7D47" w:rsidRPr="006A6E66" w:rsidRDefault="00DD250B" w:rsidP="00DD250B">
      <w:pPr>
        <w:jc w:val="left"/>
        <w:rPr>
          <w:rFonts w:ascii="Times New Roman" w:hAnsi="Times New Roman"/>
          <w:sz w:val="28"/>
          <w:szCs w:val="28"/>
        </w:rPr>
      </w:pPr>
      <w:r w:rsidRPr="006A6E66">
        <w:rPr>
          <w:rFonts w:ascii="Times New Roman" w:hAnsi="Times New Roman"/>
          <w:sz w:val="28"/>
          <w:szCs w:val="28"/>
        </w:rPr>
        <w:t xml:space="preserve">I. </w:t>
      </w:r>
      <w:smartTag w:uri="urn:schemas-microsoft-com:office:smarttags" w:element="place">
        <w:smartTag w:uri="urn:schemas-microsoft-com:office:smarttags" w:element="PlaceName">
          <w:r w:rsidRPr="006A6E66">
            <w:rPr>
              <w:rFonts w:ascii="Times New Roman" w:hAnsi="Times New Roman"/>
              <w:sz w:val="28"/>
              <w:szCs w:val="28"/>
            </w:rPr>
            <w:t>C</w:t>
          </w:r>
          <w:r w:rsidR="00E769A1" w:rsidRPr="006A6E66">
            <w:rPr>
              <w:rFonts w:ascii="Times New Roman" w:hAnsi="Times New Roman"/>
              <w:sz w:val="28"/>
              <w:szCs w:val="28"/>
            </w:rPr>
            <w:t>hinook</w:t>
          </w:r>
        </w:smartTag>
        <w:r w:rsidR="00E769A1" w:rsidRPr="006A6E66">
          <w:rPr>
            <w:rFonts w:ascii="Times New Roman" w:hAnsi="Times New Roman"/>
            <w:sz w:val="28"/>
            <w:szCs w:val="28"/>
          </w:rPr>
          <w:t xml:space="preserve"> </w:t>
        </w:r>
        <w:smartTag w:uri="urn:schemas-microsoft-com:office:smarttags" w:element="PlaceType">
          <w:r w:rsidR="00E769A1" w:rsidRPr="006A6E66">
            <w:rPr>
              <w:rFonts w:ascii="Times New Roman" w:hAnsi="Times New Roman"/>
              <w:sz w:val="28"/>
              <w:szCs w:val="28"/>
            </w:rPr>
            <w:t>School</w:t>
          </w:r>
        </w:smartTag>
      </w:smartTag>
      <w:r w:rsidR="00E769A1" w:rsidRPr="006A6E66">
        <w:rPr>
          <w:rFonts w:ascii="Times New Roman" w:hAnsi="Times New Roman"/>
          <w:sz w:val="28"/>
          <w:szCs w:val="28"/>
        </w:rPr>
        <w:t xml:space="preserve"> Division</w:t>
      </w:r>
      <w:r w:rsidR="00D53250" w:rsidRPr="006A6E66">
        <w:rPr>
          <w:rFonts w:ascii="Times New Roman" w:hAnsi="Times New Roman"/>
          <w:sz w:val="28"/>
          <w:szCs w:val="28"/>
        </w:rPr>
        <w:t xml:space="preserve"> Assessment</w:t>
      </w:r>
      <w:r w:rsidR="00F91049">
        <w:rPr>
          <w:rFonts w:ascii="Times New Roman" w:hAnsi="Times New Roman"/>
          <w:sz w:val="28"/>
          <w:szCs w:val="28"/>
        </w:rPr>
        <w:t xml:space="preserve"> Policy</w:t>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B965D8">
        <w:rPr>
          <w:rFonts w:ascii="Times New Roman" w:hAnsi="Times New Roman"/>
          <w:sz w:val="28"/>
          <w:szCs w:val="28"/>
        </w:rPr>
        <w:t>3</w:t>
      </w:r>
    </w:p>
    <w:p w:rsidR="00DD250B" w:rsidRPr="006A6E66" w:rsidRDefault="00DD250B" w:rsidP="00DD250B">
      <w:pPr>
        <w:ind w:left="142"/>
        <w:jc w:val="left"/>
        <w:rPr>
          <w:rFonts w:ascii="Times New Roman" w:hAnsi="Times New Roman"/>
          <w:sz w:val="28"/>
          <w:szCs w:val="28"/>
        </w:rPr>
      </w:pPr>
    </w:p>
    <w:p w:rsidR="006A6E66" w:rsidRPr="006A6E66" w:rsidRDefault="00DD250B" w:rsidP="006A6E66">
      <w:pPr>
        <w:jc w:val="left"/>
        <w:rPr>
          <w:sz w:val="28"/>
          <w:szCs w:val="28"/>
        </w:rPr>
      </w:pPr>
      <w:r w:rsidRPr="006A6E66">
        <w:rPr>
          <w:sz w:val="28"/>
          <w:szCs w:val="28"/>
        </w:rPr>
        <w:t xml:space="preserve">II. </w:t>
      </w:r>
      <w:r w:rsidR="000F61EC" w:rsidRPr="006A6E66">
        <w:rPr>
          <w:sz w:val="28"/>
          <w:szCs w:val="28"/>
        </w:rPr>
        <w:t>As</w:t>
      </w:r>
      <w:r w:rsidR="00F91049">
        <w:rPr>
          <w:sz w:val="28"/>
          <w:szCs w:val="28"/>
        </w:rPr>
        <w:t>sessment Philosophy</w:t>
      </w:r>
      <w:r w:rsidR="00F91049">
        <w:rPr>
          <w:sz w:val="28"/>
          <w:szCs w:val="28"/>
        </w:rPr>
        <w:tab/>
      </w:r>
      <w:r w:rsidR="00F91049">
        <w:rPr>
          <w:sz w:val="28"/>
          <w:szCs w:val="28"/>
        </w:rPr>
        <w:tab/>
      </w:r>
      <w:r w:rsidR="00F91049">
        <w:rPr>
          <w:sz w:val="28"/>
          <w:szCs w:val="28"/>
        </w:rPr>
        <w:tab/>
      </w:r>
      <w:r w:rsidR="00F91049">
        <w:rPr>
          <w:sz w:val="28"/>
          <w:szCs w:val="28"/>
        </w:rPr>
        <w:tab/>
      </w:r>
      <w:r w:rsidR="00F91049">
        <w:rPr>
          <w:sz w:val="28"/>
          <w:szCs w:val="28"/>
        </w:rPr>
        <w:tab/>
      </w:r>
      <w:r w:rsidR="00F91049">
        <w:rPr>
          <w:sz w:val="28"/>
          <w:szCs w:val="28"/>
        </w:rPr>
        <w:tab/>
      </w:r>
      <w:r w:rsidR="00B965D8">
        <w:rPr>
          <w:sz w:val="28"/>
          <w:szCs w:val="28"/>
        </w:rPr>
        <w:t>6</w:t>
      </w:r>
      <w:r w:rsidR="000432F8" w:rsidRPr="006A6E66">
        <w:rPr>
          <w:sz w:val="28"/>
          <w:szCs w:val="28"/>
        </w:rPr>
        <w:tab/>
        <w:t xml:space="preserve">   </w:t>
      </w:r>
    </w:p>
    <w:p w:rsidR="00DD250B" w:rsidRPr="006A6E66" w:rsidRDefault="00E03461" w:rsidP="006A6E66">
      <w:pPr>
        <w:jc w:val="left"/>
        <w:rPr>
          <w:rFonts w:ascii="Times New Roman" w:hAnsi="Times New Roman"/>
          <w:sz w:val="28"/>
          <w:szCs w:val="28"/>
        </w:rPr>
      </w:pPr>
      <w:r w:rsidRPr="006A6E66">
        <w:rPr>
          <w:sz w:val="28"/>
          <w:szCs w:val="28"/>
        </w:rPr>
        <w:t xml:space="preserve">   </w:t>
      </w:r>
    </w:p>
    <w:p w:rsidR="00E03461" w:rsidRPr="006A6E66" w:rsidRDefault="00DD250B" w:rsidP="00DD250B">
      <w:pPr>
        <w:pStyle w:val="ListParagraph"/>
        <w:spacing w:before="240"/>
        <w:ind w:left="0"/>
        <w:jc w:val="left"/>
        <w:rPr>
          <w:rFonts w:ascii="Times New Roman" w:hAnsi="Times New Roman"/>
          <w:sz w:val="28"/>
          <w:szCs w:val="28"/>
        </w:rPr>
      </w:pPr>
      <w:r w:rsidRPr="006A6E66">
        <w:rPr>
          <w:rFonts w:ascii="Times New Roman" w:hAnsi="Times New Roman"/>
          <w:sz w:val="28"/>
          <w:szCs w:val="28"/>
        </w:rPr>
        <w:t xml:space="preserve">III. </w:t>
      </w:r>
      <w:r w:rsidR="008262B2" w:rsidRPr="006A6E66">
        <w:rPr>
          <w:rFonts w:ascii="Times New Roman" w:hAnsi="Times New Roman"/>
          <w:sz w:val="28"/>
          <w:szCs w:val="28"/>
        </w:rPr>
        <w:t>Procedures and Guidelines</w:t>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t>14</w:t>
      </w:r>
    </w:p>
    <w:p w:rsidR="00DD250B" w:rsidRPr="006A6E66" w:rsidRDefault="00DD250B" w:rsidP="00E03461">
      <w:pPr>
        <w:pStyle w:val="ListParagraph"/>
        <w:spacing w:before="240"/>
        <w:ind w:left="142"/>
        <w:jc w:val="left"/>
        <w:rPr>
          <w:rFonts w:ascii="Times New Roman" w:hAnsi="Times New Roman"/>
          <w:sz w:val="28"/>
          <w:szCs w:val="28"/>
        </w:rPr>
      </w:pPr>
    </w:p>
    <w:p w:rsidR="008847DA" w:rsidRPr="006A6E66" w:rsidRDefault="00080C92" w:rsidP="00DD250B">
      <w:pPr>
        <w:pStyle w:val="ListParagraph"/>
        <w:spacing w:before="240"/>
        <w:ind w:left="0"/>
        <w:jc w:val="left"/>
        <w:rPr>
          <w:rFonts w:ascii="Times New Roman" w:hAnsi="Times New Roman"/>
          <w:sz w:val="28"/>
          <w:szCs w:val="28"/>
        </w:rPr>
      </w:pPr>
      <w:r>
        <w:rPr>
          <w:rFonts w:ascii="Times New Roman" w:hAnsi="Times New Roman"/>
          <w:sz w:val="28"/>
          <w:szCs w:val="28"/>
        </w:rPr>
        <w:t>IV. Communicat</w:t>
      </w:r>
      <w:r w:rsidR="00F91049">
        <w:rPr>
          <w:rFonts w:ascii="Times New Roman" w:hAnsi="Times New Roman"/>
          <w:sz w:val="28"/>
          <w:szCs w:val="28"/>
        </w:rPr>
        <w:t>ions</w:t>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r>
      <w:r w:rsidR="00F91049">
        <w:rPr>
          <w:rFonts w:ascii="Times New Roman" w:hAnsi="Times New Roman"/>
          <w:sz w:val="28"/>
          <w:szCs w:val="28"/>
        </w:rPr>
        <w:tab/>
        <w:t>18</w:t>
      </w:r>
      <w:r w:rsidR="000432F8" w:rsidRPr="006A6E66">
        <w:rPr>
          <w:rFonts w:ascii="Times New Roman" w:hAnsi="Times New Roman"/>
          <w:sz w:val="28"/>
          <w:szCs w:val="28"/>
        </w:rPr>
        <w:t xml:space="preserve">  </w:t>
      </w:r>
    </w:p>
    <w:p w:rsidR="000F61EC" w:rsidRPr="006A6E66" w:rsidRDefault="008262B2" w:rsidP="00D123BE">
      <w:pPr>
        <w:pStyle w:val="ListParagraph"/>
        <w:ind w:left="0"/>
        <w:jc w:val="left"/>
        <w:rPr>
          <w:rFonts w:ascii="Times New Roman" w:hAnsi="Times New Roman"/>
          <w:sz w:val="28"/>
          <w:szCs w:val="28"/>
        </w:rPr>
      </w:pPr>
      <w:r w:rsidRPr="006A6E66">
        <w:rPr>
          <w:rFonts w:ascii="Times New Roman" w:hAnsi="Times New Roman"/>
          <w:sz w:val="28"/>
          <w:szCs w:val="28"/>
        </w:rPr>
        <w:t xml:space="preserve">  </w:t>
      </w:r>
      <w:r w:rsidR="00E03461" w:rsidRPr="006A6E66">
        <w:rPr>
          <w:rFonts w:ascii="Times New Roman" w:hAnsi="Times New Roman"/>
          <w:sz w:val="28"/>
          <w:szCs w:val="28"/>
        </w:rPr>
        <w:t xml:space="preserve"> </w:t>
      </w:r>
      <w:r w:rsidR="00B965D8">
        <w:rPr>
          <w:rFonts w:ascii="Times New Roman" w:hAnsi="Times New Roman"/>
          <w:sz w:val="28"/>
          <w:szCs w:val="28"/>
        </w:rPr>
        <w:t xml:space="preserve">                                                                           </w:t>
      </w:r>
      <w:r w:rsidR="000432F8" w:rsidRPr="006A6E66">
        <w:rPr>
          <w:rFonts w:ascii="Times New Roman" w:hAnsi="Times New Roman"/>
          <w:sz w:val="28"/>
          <w:szCs w:val="28"/>
        </w:rPr>
        <w:tab/>
        <w:t xml:space="preserve">   </w:t>
      </w:r>
    </w:p>
    <w:p w:rsidR="00532A6F" w:rsidRPr="006A6E66" w:rsidRDefault="00B64838" w:rsidP="00D123BE">
      <w:pPr>
        <w:pStyle w:val="ListParagraph"/>
        <w:ind w:left="0"/>
        <w:jc w:val="left"/>
        <w:rPr>
          <w:rFonts w:ascii="Times New Roman" w:hAnsi="Times New Roman"/>
          <w:sz w:val="28"/>
          <w:szCs w:val="28"/>
        </w:rPr>
      </w:pPr>
      <w:r>
        <w:rPr>
          <w:rFonts w:ascii="Times New Roman" w:hAnsi="Times New Roman"/>
          <w:sz w:val="28"/>
          <w:szCs w:val="28"/>
        </w:rPr>
        <w:t xml:space="preserve"> </w:t>
      </w:r>
      <w:r w:rsidR="008262B2" w:rsidRPr="006A6E66">
        <w:rPr>
          <w:rFonts w:ascii="Times New Roman" w:hAnsi="Times New Roman"/>
          <w:sz w:val="28"/>
          <w:szCs w:val="28"/>
        </w:rPr>
        <w:t>V.</w:t>
      </w:r>
      <w:r w:rsidR="00DD250B" w:rsidRPr="006A6E66">
        <w:rPr>
          <w:rFonts w:ascii="Times New Roman" w:hAnsi="Times New Roman"/>
          <w:sz w:val="28"/>
          <w:szCs w:val="28"/>
        </w:rPr>
        <w:t xml:space="preserve"> </w:t>
      </w:r>
      <w:r w:rsidR="0029099D">
        <w:rPr>
          <w:rFonts w:ascii="Times New Roman" w:hAnsi="Times New Roman"/>
          <w:sz w:val="28"/>
          <w:szCs w:val="28"/>
        </w:rPr>
        <w:t xml:space="preserve">References                                                 </w:t>
      </w:r>
      <w:r w:rsidR="00F91049">
        <w:rPr>
          <w:rFonts w:ascii="Times New Roman" w:hAnsi="Times New Roman"/>
          <w:sz w:val="28"/>
          <w:szCs w:val="28"/>
        </w:rPr>
        <w:t xml:space="preserve">                              19</w:t>
      </w:r>
    </w:p>
    <w:p w:rsidR="00532A6F" w:rsidRPr="006A6E66" w:rsidRDefault="00532A6F" w:rsidP="00D123BE">
      <w:pPr>
        <w:pStyle w:val="ListParagraph"/>
        <w:ind w:left="0"/>
        <w:jc w:val="left"/>
        <w:rPr>
          <w:rFonts w:ascii="Times New Roman" w:hAnsi="Times New Roman"/>
          <w:sz w:val="28"/>
          <w:szCs w:val="28"/>
        </w:rPr>
      </w:pPr>
    </w:p>
    <w:p w:rsidR="000F61EC" w:rsidRPr="006A6E66" w:rsidRDefault="00F91049" w:rsidP="00D123BE">
      <w:pPr>
        <w:pStyle w:val="ListParagraph"/>
        <w:ind w:left="0"/>
        <w:jc w:val="left"/>
        <w:rPr>
          <w:rFonts w:ascii="Times New Roman" w:hAnsi="Times New Roman"/>
          <w:sz w:val="28"/>
          <w:szCs w:val="28"/>
        </w:rPr>
      </w:pPr>
      <w:r>
        <w:rPr>
          <w:rFonts w:ascii="Times New Roman" w:hAnsi="Times New Roman"/>
          <w:sz w:val="28"/>
          <w:szCs w:val="28"/>
        </w:rPr>
        <w:t>VI</w:t>
      </w:r>
      <w:r w:rsidR="009752E1">
        <w:rPr>
          <w:rFonts w:ascii="Times New Roman" w:hAnsi="Times New Roman"/>
          <w:sz w:val="28"/>
          <w:szCs w:val="28"/>
        </w:rPr>
        <w:t>. Appendix</w:t>
      </w:r>
      <w:r w:rsidR="0029099D">
        <w:rPr>
          <w:rFonts w:ascii="Times New Roman" w:hAnsi="Times New Roman"/>
          <w:sz w:val="28"/>
          <w:szCs w:val="28"/>
        </w:rPr>
        <w:t xml:space="preserve"> (Attached)</w:t>
      </w:r>
    </w:p>
    <w:p w:rsidR="000F61EC" w:rsidRDefault="000F61EC" w:rsidP="000F61EC">
      <w:pPr>
        <w:jc w:val="left"/>
        <w:rPr>
          <w:rFonts w:ascii="Times New Roman" w:hAnsi="Times New Roman"/>
          <w:b/>
          <w:sz w:val="36"/>
          <w:szCs w:val="36"/>
        </w:rPr>
      </w:pPr>
    </w:p>
    <w:p w:rsidR="000F61EC" w:rsidRDefault="000F61EC" w:rsidP="000F61EC">
      <w:pPr>
        <w:jc w:val="left"/>
        <w:rPr>
          <w:rFonts w:ascii="Times New Roman" w:hAnsi="Times New Roman"/>
          <w:b/>
          <w:sz w:val="36"/>
          <w:szCs w:val="36"/>
        </w:rPr>
      </w:pPr>
    </w:p>
    <w:p w:rsidR="000F61EC" w:rsidRDefault="000F61EC" w:rsidP="000F61EC">
      <w:pPr>
        <w:jc w:val="left"/>
        <w:rPr>
          <w:rFonts w:ascii="Times New Roman" w:hAnsi="Times New Roman"/>
          <w:b/>
          <w:sz w:val="36"/>
          <w:szCs w:val="36"/>
        </w:rPr>
      </w:pPr>
    </w:p>
    <w:p w:rsidR="000F61EC" w:rsidRDefault="000F61EC" w:rsidP="000F61EC">
      <w:pPr>
        <w:jc w:val="left"/>
        <w:rPr>
          <w:rFonts w:ascii="Times New Roman" w:hAnsi="Times New Roman"/>
          <w:b/>
          <w:sz w:val="36"/>
          <w:szCs w:val="36"/>
        </w:rPr>
      </w:pPr>
    </w:p>
    <w:p w:rsidR="000F61EC" w:rsidRDefault="000F61EC" w:rsidP="000F61EC">
      <w:pPr>
        <w:jc w:val="left"/>
        <w:rPr>
          <w:rFonts w:ascii="Times New Roman" w:hAnsi="Times New Roman"/>
          <w:b/>
          <w:sz w:val="36"/>
          <w:szCs w:val="36"/>
        </w:rPr>
      </w:pPr>
    </w:p>
    <w:p w:rsidR="000F61EC" w:rsidRDefault="000F61EC" w:rsidP="00D123BE">
      <w:pPr>
        <w:jc w:val="both"/>
        <w:rPr>
          <w:rFonts w:ascii="Times New Roman" w:hAnsi="Times New Roman"/>
          <w:b/>
          <w:sz w:val="36"/>
          <w:szCs w:val="36"/>
        </w:rPr>
      </w:pPr>
    </w:p>
    <w:p w:rsidR="00245A14" w:rsidRDefault="00245A14" w:rsidP="00245A14">
      <w:pPr>
        <w:pStyle w:val="Heading2"/>
        <w:tabs>
          <w:tab w:val="left" w:pos="110"/>
        </w:tabs>
        <w:jc w:val="both"/>
        <w:rPr>
          <w:rFonts w:ascii="Times New Roman" w:hAnsi="Times New Roman" w:cs="Times New Roman"/>
          <w:bCs w:val="0"/>
          <w:i w:val="0"/>
          <w:iCs w:val="0"/>
          <w:sz w:val="36"/>
          <w:szCs w:val="36"/>
        </w:rPr>
      </w:pPr>
    </w:p>
    <w:p w:rsidR="000C4F8B" w:rsidRDefault="000C4F8B" w:rsidP="00245A14">
      <w:pPr>
        <w:pStyle w:val="Heading2"/>
        <w:tabs>
          <w:tab w:val="left" w:pos="110"/>
        </w:tabs>
        <w:jc w:val="both"/>
        <w:rPr>
          <w:rFonts w:ascii="Times New Roman" w:hAnsi="Times New Roman"/>
          <w:i w:val="0"/>
        </w:rPr>
      </w:pPr>
    </w:p>
    <w:p w:rsidR="00245A14" w:rsidRPr="00017FF5" w:rsidRDefault="00245A14" w:rsidP="00245A14">
      <w:pPr>
        <w:pStyle w:val="Heading2"/>
        <w:tabs>
          <w:tab w:val="left" w:pos="110"/>
        </w:tabs>
        <w:jc w:val="both"/>
        <w:rPr>
          <w:i w:val="0"/>
          <w:smallCaps/>
        </w:rPr>
      </w:pPr>
      <w:r w:rsidRPr="00017FF5">
        <w:rPr>
          <w:rFonts w:ascii="Times New Roman" w:hAnsi="Times New Roman"/>
          <w:i w:val="0"/>
        </w:rPr>
        <w:t xml:space="preserve"> I.</w:t>
      </w:r>
      <w:r w:rsidRPr="006A6E66">
        <w:rPr>
          <w:rFonts w:ascii="Times New Roman" w:hAnsi="Times New Roman"/>
          <w:b w:val="0"/>
        </w:rPr>
        <w:t xml:space="preserve"> </w:t>
      </w:r>
      <w:r>
        <w:rPr>
          <w:rFonts w:ascii="Times New Roman" w:hAnsi="Times New Roman"/>
          <w:b w:val="0"/>
          <w:i w:val="0"/>
        </w:rPr>
        <w:t xml:space="preserve"> </w:t>
      </w:r>
      <w:r w:rsidRPr="00017FF5">
        <w:rPr>
          <w:i w:val="0"/>
          <w:smallCaps/>
        </w:rPr>
        <w:t xml:space="preserve">Assessment Policy </w:t>
      </w:r>
    </w:p>
    <w:p w:rsidR="00245A14" w:rsidRPr="00026AD8" w:rsidRDefault="00245A14" w:rsidP="00245A14">
      <w:pPr>
        <w:jc w:val="left"/>
      </w:pP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The Chinook School Division is a supportive, inclusive and reflective learning environment.  Our assessment processes ensure that reliable and valid data is used to guide, support and improve teacher instruction and student learning.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The Chinook School Division believes that assessment is a process that engages all stakeholders in the attainment of the outcomes of the Saskatchewan Curriculum.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Reporting student progress to parents and guardians is a vital practice essential to the education of every student.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Assessment processes that engage stakeholders are defined as follows:</w:t>
      </w:r>
    </w:p>
    <w:p w:rsidR="00245A14" w:rsidRPr="00A77EA3" w:rsidRDefault="00245A14" w:rsidP="00245A14">
      <w:pPr>
        <w:numPr>
          <w:ilvl w:val="2"/>
          <w:numId w:val="54"/>
        </w:numPr>
        <w:spacing w:after="0"/>
        <w:ind w:right="-576"/>
        <w:jc w:val="left"/>
        <w:rPr>
          <w:rFonts w:ascii="Times New Roman" w:hAnsi="Times New Roman"/>
          <w:sz w:val="24"/>
          <w:szCs w:val="24"/>
        </w:rPr>
      </w:pPr>
      <w:r w:rsidRPr="00A77EA3">
        <w:rPr>
          <w:rFonts w:ascii="Times New Roman" w:hAnsi="Times New Roman"/>
          <w:sz w:val="24"/>
          <w:szCs w:val="24"/>
        </w:rPr>
        <w:t xml:space="preserve">Assessment </w:t>
      </w:r>
      <w:r w:rsidRPr="00A77EA3">
        <w:rPr>
          <w:rFonts w:ascii="Times New Roman" w:hAnsi="Times New Roman"/>
          <w:i/>
          <w:sz w:val="24"/>
          <w:szCs w:val="24"/>
        </w:rPr>
        <w:t xml:space="preserve">as </w:t>
      </w:r>
      <w:r w:rsidRPr="00A77EA3">
        <w:rPr>
          <w:rFonts w:ascii="Times New Roman" w:hAnsi="Times New Roman"/>
          <w:sz w:val="24"/>
          <w:szCs w:val="24"/>
        </w:rPr>
        <w:t>learning</w:t>
      </w:r>
    </w:p>
    <w:p w:rsidR="00245A14" w:rsidRDefault="00245A14" w:rsidP="00245A14">
      <w:pPr>
        <w:numPr>
          <w:ilvl w:val="2"/>
          <w:numId w:val="54"/>
        </w:numPr>
        <w:spacing w:after="0"/>
        <w:ind w:right="-576"/>
        <w:jc w:val="left"/>
        <w:rPr>
          <w:rFonts w:ascii="Times New Roman" w:hAnsi="Times New Roman"/>
          <w:sz w:val="24"/>
          <w:szCs w:val="24"/>
        </w:rPr>
      </w:pPr>
      <w:r w:rsidRPr="00A77EA3">
        <w:rPr>
          <w:rFonts w:ascii="Times New Roman" w:hAnsi="Times New Roman"/>
          <w:sz w:val="24"/>
          <w:szCs w:val="24"/>
        </w:rPr>
        <w:t xml:space="preserve">Assessment </w:t>
      </w:r>
      <w:r w:rsidRPr="00A77EA3">
        <w:rPr>
          <w:rFonts w:ascii="Times New Roman" w:hAnsi="Times New Roman"/>
          <w:i/>
          <w:sz w:val="24"/>
          <w:szCs w:val="24"/>
        </w:rPr>
        <w:t xml:space="preserve">for </w:t>
      </w:r>
      <w:r w:rsidRPr="00A77EA3">
        <w:rPr>
          <w:rFonts w:ascii="Times New Roman" w:hAnsi="Times New Roman"/>
          <w:sz w:val="24"/>
          <w:szCs w:val="24"/>
        </w:rPr>
        <w:t>learning</w:t>
      </w:r>
    </w:p>
    <w:p w:rsidR="00245A14" w:rsidRPr="00A77EA3" w:rsidRDefault="00245A14" w:rsidP="00245A14">
      <w:pPr>
        <w:numPr>
          <w:ilvl w:val="2"/>
          <w:numId w:val="54"/>
        </w:numPr>
        <w:spacing w:after="0"/>
        <w:ind w:right="-576"/>
        <w:jc w:val="left"/>
        <w:rPr>
          <w:rFonts w:ascii="Times New Roman" w:hAnsi="Times New Roman"/>
          <w:sz w:val="24"/>
          <w:szCs w:val="24"/>
        </w:rPr>
      </w:pPr>
      <w:r w:rsidRPr="00A77EA3">
        <w:rPr>
          <w:rFonts w:ascii="Times New Roman" w:hAnsi="Times New Roman"/>
          <w:sz w:val="24"/>
          <w:szCs w:val="24"/>
        </w:rPr>
        <w:t xml:space="preserve">Assessment </w:t>
      </w:r>
      <w:r w:rsidRPr="00A77EA3">
        <w:rPr>
          <w:rFonts w:ascii="Times New Roman" w:hAnsi="Times New Roman"/>
          <w:i/>
          <w:sz w:val="24"/>
          <w:szCs w:val="24"/>
        </w:rPr>
        <w:t xml:space="preserve">of </w:t>
      </w:r>
      <w:r w:rsidRPr="00A77EA3">
        <w:rPr>
          <w:rFonts w:ascii="Times New Roman" w:hAnsi="Times New Roman"/>
          <w:sz w:val="24"/>
          <w:szCs w:val="24"/>
        </w:rPr>
        <w:t>learning</w:t>
      </w:r>
    </w:p>
    <w:p w:rsidR="00245A14" w:rsidRPr="00A77EA3" w:rsidRDefault="00245A14" w:rsidP="00245A14">
      <w:pPr>
        <w:jc w:val="left"/>
        <w:rPr>
          <w:rFonts w:ascii="Times New Roman" w:hAnsi="Times New Roman"/>
          <w:sz w:val="24"/>
          <w:szCs w:val="24"/>
        </w:rPr>
      </w:pP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The Chinook School Division believes that as professional educators, teachers guide the evaluation and reporting process.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Guiding Principles of Assessment </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the foundation of instructional design.</w:t>
      </w:r>
    </w:p>
    <w:p w:rsidR="00245A14" w:rsidRPr="00A77EA3" w:rsidRDefault="00245A14" w:rsidP="00245A14">
      <w:pPr>
        <w:pStyle w:val="ListParagraph"/>
        <w:numPr>
          <w:ilvl w:val="0"/>
          <w:numId w:val="55"/>
        </w:numPr>
        <w:tabs>
          <w:tab w:val="clear" w:pos="720"/>
          <w:tab w:val="num" w:pos="1430"/>
        </w:tabs>
        <w:contextualSpacing/>
        <w:jc w:val="left"/>
        <w:rPr>
          <w:rFonts w:ascii="Times New Roman" w:hAnsi="Times New Roman"/>
          <w:sz w:val="24"/>
          <w:szCs w:val="24"/>
        </w:rPr>
      </w:pPr>
      <w:r w:rsidRPr="00A77EA3">
        <w:rPr>
          <w:rFonts w:ascii="Times New Roman" w:hAnsi="Times New Roman"/>
          <w:sz w:val="24"/>
          <w:szCs w:val="24"/>
        </w:rPr>
        <w:t>Assessment measures curricular outcomes.</w:t>
      </w:r>
    </w:p>
    <w:p w:rsidR="001F38E1" w:rsidRDefault="00245A14" w:rsidP="001F38E1">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Formative assessments are a priority.</w:t>
      </w:r>
      <w:r w:rsidR="001F38E1">
        <w:rPr>
          <w:rFonts w:ascii="Times New Roman" w:hAnsi="Times New Roman"/>
          <w:sz w:val="24"/>
          <w:szCs w:val="24"/>
        </w:rPr>
        <w:t xml:space="preserve"> They</w:t>
      </w:r>
      <w:r w:rsidR="001F38E1" w:rsidRPr="00A77EA3">
        <w:rPr>
          <w:rFonts w:ascii="Times New Roman" w:hAnsi="Times New Roman"/>
          <w:sz w:val="24"/>
          <w:szCs w:val="24"/>
        </w:rPr>
        <w:t xml:space="preserve"> can provide differentiation and, </w:t>
      </w:r>
      <w:r w:rsidR="001F38E1">
        <w:rPr>
          <w:rFonts w:ascii="Times New Roman" w:hAnsi="Times New Roman"/>
          <w:sz w:val="24"/>
          <w:szCs w:val="24"/>
        </w:rPr>
        <w:t xml:space="preserve">as a </w:t>
      </w:r>
    </w:p>
    <w:p w:rsidR="001F38E1" w:rsidRPr="00A77EA3" w:rsidRDefault="001F38E1" w:rsidP="001F38E1">
      <w:pPr>
        <w:pStyle w:val="ListParagraph"/>
        <w:ind w:left="648"/>
        <w:contextualSpacing/>
        <w:jc w:val="left"/>
        <w:rPr>
          <w:rFonts w:ascii="Times New Roman" w:hAnsi="Times New Roman"/>
          <w:sz w:val="24"/>
          <w:szCs w:val="24"/>
        </w:rPr>
      </w:pPr>
      <w:r>
        <w:rPr>
          <w:rFonts w:ascii="Times New Roman" w:hAnsi="Times New Roman"/>
          <w:sz w:val="24"/>
          <w:szCs w:val="24"/>
        </w:rPr>
        <w:t xml:space="preserve">              result, </w:t>
      </w:r>
      <w:r w:rsidRPr="00A77EA3">
        <w:rPr>
          <w:rFonts w:ascii="Times New Roman" w:hAnsi="Times New Roman"/>
          <w:sz w:val="24"/>
          <w:szCs w:val="24"/>
        </w:rPr>
        <w:t>improve student achievement.</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part of the learning cycle.</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an ongoing and systemic process.</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 xml:space="preserve">Assessment engages students and creates ownership in the learning  </w:t>
      </w:r>
    </w:p>
    <w:p w:rsidR="00245A14" w:rsidRPr="00A77EA3" w:rsidRDefault="00245A14" w:rsidP="00245A14">
      <w:pPr>
        <w:pStyle w:val="ListParagraph"/>
        <w:ind w:left="648"/>
        <w:contextualSpacing/>
        <w:jc w:val="left"/>
        <w:rPr>
          <w:rFonts w:ascii="Times New Roman" w:hAnsi="Times New Roman"/>
          <w:sz w:val="24"/>
          <w:szCs w:val="24"/>
        </w:rPr>
      </w:pPr>
      <w:r>
        <w:rPr>
          <w:rFonts w:ascii="Times New Roman" w:hAnsi="Times New Roman"/>
          <w:sz w:val="24"/>
          <w:szCs w:val="24"/>
        </w:rPr>
        <w:t xml:space="preserve">              </w:t>
      </w:r>
      <w:r w:rsidRPr="00A77EA3">
        <w:rPr>
          <w:rFonts w:ascii="Times New Roman" w:hAnsi="Times New Roman"/>
          <w:sz w:val="24"/>
          <w:szCs w:val="24"/>
        </w:rPr>
        <w:t>process.</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 xml:space="preserve">Assessment involves students, parents, teachers, and administrators </w:t>
      </w:r>
    </w:p>
    <w:p w:rsidR="00245A14" w:rsidRPr="00A77EA3" w:rsidRDefault="00DA3A6B" w:rsidP="00DA3A6B">
      <w:pPr>
        <w:pStyle w:val="ListParagraph"/>
        <w:ind w:left="648"/>
        <w:contextualSpacing/>
        <w:jc w:val="left"/>
        <w:rPr>
          <w:rFonts w:ascii="Times New Roman" w:hAnsi="Times New Roman"/>
          <w:sz w:val="24"/>
          <w:szCs w:val="24"/>
        </w:rPr>
      </w:pPr>
      <w:r>
        <w:rPr>
          <w:rFonts w:ascii="Times New Roman" w:hAnsi="Times New Roman"/>
          <w:sz w:val="24"/>
          <w:szCs w:val="24"/>
        </w:rPr>
        <w:t xml:space="preserve">             </w:t>
      </w:r>
      <w:r w:rsidR="00245A14" w:rsidRPr="00A77EA3">
        <w:rPr>
          <w:rFonts w:ascii="Times New Roman" w:hAnsi="Times New Roman"/>
          <w:sz w:val="24"/>
          <w:szCs w:val="24"/>
        </w:rPr>
        <w:t>working collaboratively.</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balanced and multi-faceted.</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Common assessments contribute to evidence of learning.</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equitable and fair.</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 xml:space="preserve">Assessment considers and incorporates the research on how the </w:t>
      </w:r>
    </w:p>
    <w:p w:rsidR="00245A14" w:rsidRPr="00A77EA3" w:rsidRDefault="002D590D" w:rsidP="002D590D">
      <w:pPr>
        <w:pStyle w:val="ListParagraph"/>
        <w:ind w:left="648"/>
        <w:contextualSpacing/>
        <w:jc w:val="left"/>
        <w:rPr>
          <w:rFonts w:ascii="Times New Roman" w:hAnsi="Times New Roman"/>
          <w:sz w:val="24"/>
          <w:szCs w:val="24"/>
        </w:rPr>
      </w:pPr>
      <w:r>
        <w:rPr>
          <w:rFonts w:ascii="Times New Roman" w:hAnsi="Times New Roman"/>
          <w:sz w:val="24"/>
          <w:szCs w:val="24"/>
        </w:rPr>
        <w:t xml:space="preserve">              </w:t>
      </w:r>
      <w:r w:rsidR="00245A14" w:rsidRPr="00A77EA3">
        <w:rPr>
          <w:rFonts w:ascii="Times New Roman" w:hAnsi="Times New Roman"/>
          <w:sz w:val="24"/>
          <w:szCs w:val="24"/>
        </w:rPr>
        <w:t>brain learns and the learning styles of the student.</w:t>
      </w:r>
    </w:p>
    <w:p w:rsidR="00245A14" w:rsidRPr="00A77EA3" w:rsidRDefault="00245A14" w:rsidP="00245A14">
      <w:pPr>
        <w:pStyle w:val="ListParagraph"/>
        <w:numPr>
          <w:ilvl w:val="0"/>
          <w:numId w:val="55"/>
        </w:numPr>
        <w:contextualSpacing/>
        <w:jc w:val="left"/>
        <w:rPr>
          <w:rFonts w:ascii="Times New Roman" w:hAnsi="Times New Roman"/>
          <w:sz w:val="24"/>
          <w:szCs w:val="24"/>
        </w:rPr>
      </w:pPr>
      <w:r w:rsidRPr="00A77EA3">
        <w:rPr>
          <w:rFonts w:ascii="Times New Roman" w:hAnsi="Times New Roman"/>
          <w:sz w:val="24"/>
          <w:szCs w:val="24"/>
        </w:rPr>
        <w:t>Assessment is a key professional skill.</w:t>
      </w:r>
    </w:p>
    <w:p w:rsidR="009E5107" w:rsidRDefault="009E5107" w:rsidP="00245A14">
      <w:pPr>
        <w:pStyle w:val="Heading4"/>
        <w:jc w:val="left"/>
        <w:rPr>
          <w:bCs w:val="0"/>
          <w:smallCaps/>
          <w:sz w:val="24"/>
          <w:szCs w:val="24"/>
        </w:rPr>
      </w:pPr>
    </w:p>
    <w:p w:rsidR="00245A14" w:rsidRPr="00D507CC" w:rsidRDefault="00245A14" w:rsidP="00245A14">
      <w:pPr>
        <w:pStyle w:val="Heading4"/>
        <w:jc w:val="left"/>
        <w:rPr>
          <w:bCs w:val="0"/>
          <w:smallCaps/>
        </w:rPr>
      </w:pPr>
      <w:r w:rsidRPr="00D507CC">
        <w:rPr>
          <w:bCs w:val="0"/>
          <w:smallCaps/>
        </w:rPr>
        <w:t>Procedures</w:t>
      </w:r>
    </w:p>
    <w:p w:rsidR="00245A14" w:rsidRPr="00BB0C72" w:rsidRDefault="00245A14" w:rsidP="00245A14">
      <w:pPr>
        <w:pStyle w:val="Heading5"/>
        <w:tabs>
          <w:tab w:val="left" w:pos="0"/>
          <w:tab w:val="left" w:pos="220"/>
          <w:tab w:val="num" w:pos="1800"/>
        </w:tabs>
        <w:jc w:val="both"/>
        <w:rPr>
          <w:sz w:val="24"/>
          <w:szCs w:val="24"/>
        </w:rPr>
      </w:pPr>
      <w:r w:rsidRPr="00BB0C72">
        <w:rPr>
          <w:sz w:val="24"/>
          <w:szCs w:val="24"/>
        </w:rPr>
        <w:t>1. General</w:t>
      </w:r>
    </w:p>
    <w:p w:rsidR="00245A14" w:rsidRPr="00A77EA3" w:rsidRDefault="00245A14" w:rsidP="00245A14">
      <w:pPr>
        <w:tabs>
          <w:tab w:val="num" w:pos="2160"/>
        </w:tabs>
        <w:spacing w:after="0"/>
        <w:jc w:val="left"/>
        <w:rPr>
          <w:rFonts w:ascii="Times New Roman" w:hAnsi="Times New Roman"/>
          <w:sz w:val="24"/>
          <w:szCs w:val="24"/>
        </w:rPr>
      </w:pPr>
      <w:r>
        <w:rPr>
          <w:rFonts w:ascii="Times New Roman" w:hAnsi="Times New Roman"/>
          <w:sz w:val="24"/>
          <w:szCs w:val="24"/>
        </w:rPr>
        <w:t xml:space="preserve">a. </w:t>
      </w:r>
      <w:r w:rsidRPr="00A77EA3">
        <w:rPr>
          <w:rFonts w:ascii="Times New Roman" w:hAnsi="Times New Roman"/>
          <w:sz w:val="24"/>
          <w:szCs w:val="24"/>
        </w:rPr>
        <w:t xml:space="preserve">Each school is required to have a systematic and articulated program for evaluating student progress that is consistent with </w:t>
      </w:r>
      <w:r>
        <w:rPr>
          <w:rFonts w:ascii="Times New Roman" w:hAnsi="Times New Roman"/>
          <w:sz w:val="24"/>
          <w:szCs w:val="24"/>
        </w:rPr>
        <w:t xml:space="preserve">the </w:t>
      </w:r>
      <w:r w:rsidRPr="00A77EA3">
        <w:rPr>
          <w:rFonts w:ascii="Times New Roman" w:hAnsi="Times New Roman"/>
          <w:sz w:val="24"/>
          <w:szCs w:val="24"/>
        </w:rPr>
        <w:t>Chinook School Division Assessment Handbook.</w:t>
      </w:r>
    </w:p>
    <w:p w:rsidR="00245A14" w:rsidRDefault="00245A14" w:rsidP="00245A14">
      <w:pPr>
        <w:spacing w:after="0"/>
        <w:jc w:val="left"/>
        <w:rPr>
          <w:rFonts w:ascii="Times New Roman" w:hAnsi="Times New Roman"/>
          <w:sz w:val="24"/>
          <w:szCs w:val="24"/>
        </w:rPr>
      </w:pPr>
    </w:p>
    <w:p w:rsidR="00245A14" w:rsidRDefault="00245A14" w:rsidP="00245A14">
      <w:pPr>
        <w:spacing w:after="0"/>
        <w:jc w:val="left"/>
        <w:rPr>
          <w:rFonts w:ascii="Times New Roman" w:hAnsi="Times New Roman"/>
          <w:sz w:val="24"/>
          <w:szCs w:val="24"/>
        </w:rPr>
      </w:pPr>
      <w:r>
        <w:rPr>
          <w:rFonts w:ascii="Times New Roman" w:hAnsi="Times New Roman"/>
          <w:sz w:val="24"/>
          <w:szCs w:val="24"/>
        </w:rPr>
        <w:t xml:space="preserve">b. </w:t>
      </w:r>
      <w:r w:rsidRPr="00A77EA3">
        <w:rPr>
          <w:rFonts w:ascii="Times New Roman" w:hAnsi="Times New Roman"/>
          <w:sz w:val="24"/>
          <w:szCs w:val="24"/>
        </w:rPr>
        <w:t xml:space="preserve">School Assessment Plan </w:t>
      </w:r>
    </w:p>
    <w:p w:rsidR="00B64838" w:rsidRDefault="00B64838" w:rsidP="00245A14">
      <w:pPr>
        <w:spacing w:after="0"/>
        <w:jc w:val="left"/>
        <w:rPr>
          <w:rFonts w:ascii="Times New Roman" w:hAnsi="Times New Roman"/>
          <w:sz w:val="24"/>
          <w:szCs w:val="24"/>
        </w:rPr>
      </w:pPr>
    </w:p>
    <w:p w:rsidR="00B64838" w:rsidRPr="00B64838" w:rsidRDefault="00245A14" w:rsidP="00B64838">
      <w:pPr>
        <w:tabs>
          <w:tab w:val="num" w:pos="2160"/>
        </w:tabs>
        <w:jc w:val="left"/>
        <w:rPr>
          <w:rFonts w:ascii="Times New Roman" w:hAnsi="Times New Roman"/>
          <w:sz w:val="24"/>
          <w:szCs w:val="24"/>
        </w:rPr>
      </w:pPr>
      <w:r w:rsidRPr="00A77EA3">
        <w:rPr>
          <w:rFonts w:ascii="Times New Roman" w:hAnsi="Times New Roman"/>
          <w:sz w:val="24"/>
          <w:szCs w:val="24"/>
        </w:rPr>
        <w:t>The school assessment plan is part of the school learning improvement plan. The School improvement plan will be developed collaboratively by school staff and will be an exemplar for the classroom assessment plan. The assessment plan will be aligned with Division policy and provincial curriculum requirements. There will also be alignment between the school assessment plan and the classroom assessment plan developed for individual classrooms.</w:t>
      </w:r>
    </w:p>
    <w:p w:rsidR="00B64838" w:rsidRDefault="00B64838" w:rsidP="00B64838">
      <w:pPr>
        <w:tabs>
          <w:tab w:val="num" w:pos="2160"/>
        </w:tabs>
        <w:jc w:val="left"/>
        <w:rPr>
          <w:rFonts w:ascii="Times New Roman" w:hAnsi="Times New Roman"/>
          <w:bCs/>
          <w:sz w:val="24"/>
          <w:szCs w:val="24"/>
        </w:rPr>
      </w:pPr>
      <w:r w:rsidRPr="00B64838">
        <w:rPr>
          <w:rFonts w:ascii="Times New Roman" w:hAnsi="Times New Roman"/>
          <w:sz w:val="24"/>
          <w:szCs w:val="24"/>
        </w:rPr>
        <w:t xml:space="preserve">c. </w:t>
      </w:r>
      <w:r w:rsidRPr="00B64838">
        <w:rPr>
          <w:rFonts w:ascii="Times New Roman" w:hAnsi="Times New Roman"/>
          <w:bCs/>
          <w:sz w:val="24"/>
          <w:szCs w:val="24"/>
        </w:rPr>
        <w:t>School-based Assessment</w:t>
      </w:r>
    </w:p>
    <w:p w:rsidR="00B64838" w:rsidRPr="00B64838" w:rsidRDefault="00B64838" w:rsidP="00B64838">
      <w:pPr>
        <w:tabs>
          <w:tab w:val="num" w:pos="2160"/>
        </w:tabs>
        <w:jc w:val="left"/>
        <w:rPr>
          <w:rFonts w:ascii="Times New Roman" w:hAnsi="Times New Roman"/>
          <w:bCs/>
          <w:sz w:val="24"/>
          <w:szCs w:val="24"/>
        </w:rPr>
      </w:pPr>
      <w:r w:rsidRPr="00B64838">
        <w:rPr>
          <w:rFonts w:ascii="Times New Roman" w:hAnsi="Times New Roman"/>
          <w:sz w:val="24"/>
        </w:rPr>
        <w:t xml:space="preserve">Assessment will be conducted by the classroom teacher, school-based student services personnel, and cluster area student services personnel. Assessment is used to provide day to day data for student improvement. It includes formative assessment or assessment “for” learning. </w:t>
      </w:r>
    </w:p>
    <w:p w:rsidR="00245A14" w:rsidRDefault="00245A14" w:rsidP="00245A14">
      <w:pPr>
        <w:pStyle w:val="NormalWeb"/>
        <w:spacing w:before="0" w:beforeAutospacing="0" w:after="0" w:afterAutospacing="0"/>
      </w:pPr>
    </w:p>
    <w:p w:rsidR="00B64838" w:rsidRDefault="00245A14" w:rsidP="00245A14">
      <w:pPr>
        <w:pStyle w:val="NormalWeb"/>
        <w:spacing w:before="0" w:beforeAutospacing="0" w:after="0" w:afterAutospacing="0"/>
      </w:pPr>
      <w:r w:rsidRPr="00A77EA3">
        <w:t>d. Evaluation</w:t>
      </w:r>
    </w:p>
    <w:p w:rsidR="00B64838" w:rsidRDefault="00B64838" w:rsidP="00245A14">
      <w:pPr>
        <w:pStyle w:val="NormalWeb"/>
        <w:spacing w:before="0" w:beforeAutospacing="0" w:after="0" w:afterAutospacing="0"/>
      </w:pPr>
    </w:p>
    <w:p w:rsidR="00245A14" w:rsidRPr="00A77EA3" w:rsidRDefault="002D590D" w:rsidP="00245A14">
      <w:pPr>
        <w:pStyle w:val="NormalWeb"/>
        <w:spacing w:before="0" w:beforeAutospacing="0" w:after="0" w:afterAutospacing="0"/>
      </w:pPr>
      <w:r>
        <w:t>E</w:t>
      </w:r>
      <w:r w:rsidR="00245A14" w:rsidRPr="00A77EA3">
        <w:t>valuation includes the marking, scoring and grading of assignments and student learning. Evidence of learning will be considered from the perspective of triangulation of evidence. Triangulation includes data gathered from product</w:t>
      </w:r>
      <w:r>
        <w:t>s</w:t>
      </w:r>
      <w:r w:rsidR="00245A14" w:rsidRPr="00A77EA3">
        <w:t>, conversation</w:t>
      </w:r>
      <w:r>
        <w:t>s</w:t>
      </w:r>
      <w:r w:rsidR="00245A14" w:rsidRPr="00A77EA3">
        <w:t xml:space="preserve"> and observation</w:t>
      </w:r>
      <w:r>
        <w:t>s</w:t>
      </w:r>
      <w:r w:rsidR="00245A14" w:rsidRPr="00A77EA3">
        <w:t>. Evidence from triangulation will inform summative evaluations. The evaluation process is to be diagnostic, formative, and summative.</w:t>
      </w:r>
    </w:p>
    <w:p w:rsidR="00245A14" w:rsidRPr="00A77EA3" w:rsidRDefault="00245A14" w:rsidP="00245A14">
      <w:pPr>
        <w:pStyle w:val="NormalWeb"/>
        <w:spacing w:before="0" w:beforeAutospacing="0" w:after="0" w:afterAutospacing="0"/>
        <w:rPr>
          <w:b/>
          <w:bCs/>
        </w:rPr>
      </w:pPr>
    </w:p>
    <w:p w:rsidR="00245A14" w:rsidRDefault="00245A14" w:rsidP="00245A14">
      <w:pPr>
        <w:pStyle w:val="NormalWeb"/>
        <w:spacing w:before="0" w:beforeAutospacing="0" w:after="0" w:afterAutospacing="0"/>
        <w:rPr>
          <w:bCs/>
        </w:rPr>
      </w:pPr>
      <w:r>
        <w:rPr>
          <w:bCs/>
        </w:rPr>
        <w:t xml:space="preserve">e. </w:t>
      </w:r>
      <w:r w:rsidRPr="00A77EA3">
        <w:rPr>
          <w:bCs/>
        </w:rPr>
        <w:t>Assessment by student services teacher</w:t>
      </w:r>
    </w:p>
    <w:p w:rsidR="00B64838" w:rsidRPr="00A77EA3" w:rsidRDefault="00B64838" w:rsidP="00245A14">
      <w:pPr>
        <w:pStyle w:val="NormalWeb"/>
        <w:spacing w:before="0" w:beforeAutospacing="0" w:after="0" w:afterAutospacing="0"/>
        <w:rPr>
          <w:b/>
          <w:bCs/>
        </w:rPr>
      </w:pPr>
    </w:p>
    <w:p w:rsidR="00245A14" w:rsidRPr="00A77EA3" w:rsidRDefault="00245A14" w:rsidP="00245A14">
      <w:pPr>
        <w:pStyle w:val="NormalWeb"/>
        <w:spacing w:before="0" w:beforeAutospacing="0" w:after="0" w:afterAutospacing="0"/>
      </w:pPr>
      <w:r w:rsidRPr="00A77EA3">
        <w:t>When assessment information reveals that a student is experiencing difficulties, the teacher will make adaptations to meet individual student needs and will continue to monitor the student’s response to the intervention. If the ongoing assessment reveals that a student continues to have difficulties, the teacher will discuss the concerns with the parent and other targeted interventions will be implemented.</w:t>
      </w:r>
    </w:p>
    <w:p w:rsidR="00245A14" w:rsidRPr="00A77EA3" w:rsidRDefault="00245A14" w:rsidP="00245A14">
      <w:pPr>
        <w:pStyle w:val="NormalWeb"/>
        <w:spacing w:before="0" w:beforeAutospacing="0" w:after="0" w:afterAutospacing="0"/>
      </w:pPr>
      <w:r w:rsidRPr="00A77EA3">
        <w:t>The student services teacher may conduct further informal and/or formal assessment(s). Information from parents, student records, other service providers, and health-related information to aid the assessment process will be used. Other assessments may also be utilized as appropriate.</w:t>
      </w:r>
    </w:p>
    <w:p w:rsidR="00245A14" w:rsidRPr="00A77EA3" w:rsidRDefault="00245A14" w:rsidP="00245A14">
      <w:pPr>
        <w:pStyle w:val="NormalWeb"/>
        <w:spacing w:before="0" w:beforeAutospacing="0" w:after="0" w:afterAutospacing="0"/>
      </w:pPr>
    </w:p>
    <w:p w:rsidR="000C4F8B" w:rsidRDefault="000C4F8B" w:rsidP="00245A14">
      <w:pPr>
        <w:pStyle w:val="Heading5"/>
        <w:tabs>
          <w:tab w:val="num" w:pos="1440"/>
        </w:tabs>
        <w:ind w:right="-576"/>
        <w:jc w:val="both"/>
        <w:rPr>
          <w:sz w:val="24"/>
          <w:szCs w:val="24"/>
        </w:rPr>
      </w:pPr>
    </w:p>
    <w:p w:rsidR="000C4F8B" w:rsidRDefault="000C4F8B" w:rsidP="00245A14">
      <w:pPr>
        <w:pStyle w:val="Heading5"/>
        <w:tabs>
          <w:tab w:val="num" w:pos="1440"/>
        </w:tabs>
        <w:ind w:right="-576"/>
        <w:jc w:val="both"/>
        <w:rPr>
          <w:sz w:val="24"/>
          <w:szCs w:val="24"/>
        </w:rPr>
      </w:pPr>
    </w:p>
    <w:p w:rsidR="000C4F8B" w:rsidRDefault="000C4F8B" w:rsidP="00245A14">
      <w:pPr>
        <w:pStyle w:val="Heading5"/>
        <w:tabs>
          <w:tab w:val="num" w:pos="1440"/>
        </w:tabs>
        <w:ind w:right="-576"/>
        <w:jc w:val="both"/>
        <w:rPr>
          <w:sz w:val="24"/>
          <w:szCs w:val="24"/>
        </w:rPr>
      </w:pPr>
    </w:p>
    <w:p w:rsidR="000C4F8B" w:rsidRDefault="000C4F8B" w:rsidP="00245A14">
      <w:pPr>
        <w:pStyle w:val="Heading5"/>
        <w:tabs>
          <w:tab w:val="num" w:pos="1440"/>
        </w:tabs>
        <w:ind w:right="-576"/>
        <w:jc w:val="both"/>
        <w:rPr>
          <w:sz w:val="24"/>
          <w:szCs w:val="24"/>
        </w:rPr>
      </w:pPr>
    </w:p>
    <w:p w:rsidR="00245A14" w:rsidRDefault="00B64838" w:rsidP="00245A14">
      <w:pPr>
        <w:pStyle w:val="Heading5"/>
        <w:tabs>
          <w:tab w:val="num" w:pos="1440"/>
        </w:tabs>
        <w:ind w:right="-576"/>
        <w:jc w:val="both"/>
        <w:rPr>
          <w:sz w:val="24"/>
          <w:szCs w:val="24"/>
        </w:rPr>
      </w:pPr>
      <w:r>
        <w:rPr>
          <w:sz w:val="24"/>
          <w:szCs w:val="24"/>
        </w:rPr>
        <w:t xml:space="preserve">2.  </w:t>
      </w:r>
      <w:r w:rsidR="00245A14" w:rsidRPr="00A77EA3">
        <w:rPr>
          <w:sz w:val="24"/>
          <w:szCs w:val="24"/>
        </w:rPr>
        <w:t>Parent-Teacher Conferences</w:t>
      </w:r>
    </w:p>
    <w:p w:rsidR="00245A14" w:rsidRDefault="00245A14" w:rsidP="00245A14">
      <w:pPr>
        <w:ind w:left="-432"/>
        <w:jc w:val="left"/>
        <w:rPr>
          <w:rFonts w:ascii="Times New Roman" w:hAnsi="Times New Roman"/>
          <w:sz w:val="24"/>
          <w:szCs w:val="24"/>
        </w:rPr>
      </w:pPr>
      <w:r w:rsidRPr="00A77EA3">
        <w:rPr>
          <w:rFonts w:ascii="Times New Roman" w:hAnsi="Times New Roman"/>
          <w:sz w:val="24"/>
          <w:szCs w:val="24"/>
        </w:rPr>
        <w:tab/>
        <w:t xml:space="preserve">a. Reporting student progress to parents and guardians is a vital practice that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7EA3">
        <w:rPr>
          <w:rFonts w:ascii="Times New Roman" w:hAnsi="Times New Roman"/>
          <w:sz w:val="24"/>
          <w:szCs w:val="24"/>
        </w:rPr>
        <w:t xml:space="preserve">is essential to the education of every student. Chinook School Division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7EA3">
        <w:rPr>
          <w:rFonts w:ascii="Times New Roman" w:hAnsi="Times New Roman"/>
          <w:sz w:val="24"/>
          <w:szCs w:val="24"/>
        </w:rPr>
        <w:t xml:space="preserve">believes that as professional educators, teachers guide the evaluation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7EA3">
        <w:rPr>
          <w:rFonts w:ascii="Times New Roman" w:hAnsi="Times New Roman"/>
          <w:sz w:val="24"/>
          <w:szCs w:val="24"/>
        </w:rPr>
        <w:t>reporting processes.</w:t>
      </w:r>
    </w:p>
    <w:p w:rsidR="00245A14" w:rsidRPr="00A77EA3" w:rsidRDefault="00245A14" w:rsidP="00BB0C72">
      <w:pPr>
        <w:ind w:left="-432"/>
        <w:jc w:val="left"/>
        <w:rPr>
          <w:rFonts w:ascii="Times New Roman" w:hAnsi="Times New Roman"/>
          <w:sz w:val="24"/>
          <w:szCs w:val="24"/>
        </w:rPr>
      </w:pPr>
      <w:r>
        <w:rPr>
          <w:rFonts w:ascii="Times New Roman" w:hAnsi="Times New Roman"/>
          <w:sz w:val="24"/>
          <w:szCs w:val="24"/>
        </w:rPr>
        <w:tab/>
      </w:r>
      <w:r w:rsidRPr="00A77EA3">
        <w:rPr>
          <w:rFonts w:ascii="Times New Roman" w:hAnsi="Times New Roman"/>
          <w:sz w:val="24"/>
          <w:szCs w:val="24"/>
        </w:rPr>
        <w:t xml:space="preserve">b. Three-way conferences will be scheduled on two common days each year.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7EA3">
        <w:rPr>
          <w:rFonts w:ascii="Times New Roman" w:hAnsi="Times New Roman"/>
          <w:sz w:val="24"/>
          <w:szCs w:val="24"/>
        </w:rPr>
        <w:t xml:space="preserve">Three-way conferences are a part of the overall student assessment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77EA3">
        <w:rPr>
          <w:rFonts w:ascii="Times New Roman" w:hAnsi="Times New Roman"/>
          <w:sz w:val="24"/>
          <w:szCs w:val="24"/>
        </w:rPr>
        <w:t>evaluation process. Conferences are to be scheduled twice yearly.</w:t>
      </w:r>
    </w:p>
    <w:p w:rsidR="00245A14" w:rsidRPr="00D507CC" w:rsidRDefault="00B64838" w:rsidP="00245A14">
      <w:pPr>
        <w:pStyle w:val="Heading5"/>
        <w:jc w:val="both"/>
        <w:rPr>
          <w:sz w:val="24"/>
          <w:szCs w:val="24"/>
        </w:rPr>
      </w:pPr>
      <w:r w:rsidRPr="00D507CC">
        <w:rPr>
          <w:sz w:val="24"/>
          <w:szCs w:val="24"/>
        </w:rPr>
        <w:t xml:space="preserve">3.  </w:t>
      </w:r>
      <w:r w:rsidR="00245A14" w:rsidRPr="00D507CC">
        <w:rPr>
          <w:sz w:val="24"/>
          <w:szCs w:val="24"/>
        </w:rPr>
        <w:t xml:space="preserve">Written Report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a. Reporting </w:t>
      </w:r>
    </w:p>
    <w:p w:rsidR="009E1C13" w:rsidRDefault="00245A14" w:rsidP="00245A14">
      <w:pPr>
        <w:jc w:val="left"/>
        <w:rPr>
          <w:rFonts w:ascii="Times New Roman" w:hAnsi="Times New Roman"/>
          <w:sz w:val="24"/>
          <w:szCs w:val="24"/>
        </w:rPr>
      </w:pPr>
      <w:r w:rsidRPr="00A77EA3">
        <w:rPr>
          <w:rFonts w:ascii="Times New Roman" w:hAnsi="Times New Roman"/>
          <w:sz w:val="24"/>
          <w:szCs w:val="24"/>
        </w:rPr>
        <w:t>Report cards will be developed from a template at the Division level, and will reflect the specific learning outcomes in all subject areas and at all grade levels.</w:t>
      </w:r>
    </w:p>
    <w:p w:rsidR="009E1C13" w:rsidRDefault="009E1C13" w:rsidP="00245A14">
      <w:pPr>
        <w:jc w:val="left"/>
        <w:rPr>
          <w:rFonts w:ascii="Times New Roman" w:hAnsi="Times New Roman"/>
          <w:sz w:val="24"/>
          <w:szCs w:val="24"/>
        </w:rPr>
      </w:pPr>
      <w:r>
        <w:rPr>
          <w:rFonts w:ascii="Times New Roman" w:hAnsi="Times New Roman"/>
          <w:sz w:val="24"/>
          <w:szCs w:val="24"/>
        </w:rPr>
        <w:t>Report cards will indicate mastery of the learning outcomes and marks will be determined by continuous evaluation.</w:t>
      </w:r>
    </w:p>
    <w:p w:rsidR="00245A14" w:rsidRDefault="00245A14" w:rsidP="00245A14">
      <w:pPr>
        <w:jc w:val="left"/>
        <w:rPr>
          <w:rFonts w:ascii="Times New Roman" w:hAnsi="Times New Roman"/>
          <w:sz w:val="24"/>
          <w:szCs w:val="24"/>
        </w:rPr>
      </w:pPr>
      <w:r w:rsidRPr="00A77EA3">
        <w:rPr>
          <w:rFonts w:ascii="Times New Roman" w:hAnsi="Times New Roman"/>
          <w:sz w:val="24"/>
          <w:szCs w:val="24"/>
        </w:rPr>
        <w:t xml:space="preserve">Teachers are to report student progress to parents or guardians by means of parent-teacher conferences, report cards, and personal contact. </w:t>
      </w:r>
    </w:p>
    <w:p w:rsidR="00245A14" w:rsidRPr="00A77EA3" w:rsidRDefault="00B64838" w:rsidP="00245A14">
      <w:pPr>
        <w:jc w:val="left"/>
        <w:rPr>
          <w:rFonts w:ascii="Times New Roman" w:hAnsi="Times New Roman"/>
          <w:sz w:val="24"/>
          <w:szCs w:val="24"/>
        </w:rPr>
      </w:pPr>
      <w:r>
        <w:rPr>
          <w:rFonts w:ascii="Times New Roman" w:hAnsi="Times New Roman"/>
          <w:sz w:val="24"/>
          <w:szCs w:val="24"/>
        </w:rPr>
        <w:t>b. Report Card Guidelines</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Academic programming descriptors must be included on the report card. Report cards will include citizenship and work habits. Attendance shall be reported separately on the report card. Classroom behaviours will be reported separately on the report card. Report cards will indicate if a PPP or TIPP is in place for the student. </w:t>
      </w:r>
    </w:p>
    <w:p w:rsidR="00245A14" w:rsidRPr="00A77EA3" w:rsidRDefault="00245A14" w:rsidP="00245A14">
      <w:pPr>
        <w:spacing w:before="240"/>
        <w:jc w:val="left"/>
        <w:rPr>
          <w:rFonts w:ascii="Times New Roman" w:hAnsi="Times New Roman"/>
          <w:sz w:val="24"/>
          <w:szCs w:val="24"/>
        </w:rPr>
      </w:pPr>
      <w:r w:rsidRPr="00A77EA3">
        <w:rPr>
          <w:rFonts w:ascii="Times New Roman" w:hAnsi="Times New Roman"/>
          <w:sz w:val="24"/>
          <w:szCs w:val="24"/>
        </w:rPr>
        <w:t xml:space="preserve">c. Student Progress and Promotion </w:t>
      </w:r>
    </w:p>
    <w:p w:rsidR="00245A14" w:rsidRPr="00A77EA3" w:rsidRDefault="00245A14" w:rsidP="00245A14">
      <w:pPr>
        <w:jc w:val="left"/>
        <w:rPr>
          <w:rFonts w:ascii="Times New Roman" w:hAnsi="Times New Roman"/>
          <w:sz w:val="24"/>
          <w:szCs w:val="24"/>
        </w:rPr>
      </w:pPr>
      <w:r w:rsidRPr="00A77EA3">
        <w:rPr>
          <w:rFonts w:ascii="Times New Roman" w:hAnsi="Times New Roman"/>
          <w:sz w:val="24"/>
          <w:szCs w:val="24"/>
        </w:rPr>
        <w:t xml:space="preserve">Students will proceed through school by one grade each school year in an age appropriate grouping. Although retention is not supported by recent research, there may be instances where retention may be considered in the best interest of the student. </w:t>
      </w:r>
    </w:p>
    <w:p w:rsidR="00245A14" w:rsidRPr="00AD3BDE" w:rsidRDefault="00245A14" w:rsidP="00245A14">
      <w:pPr>
        <w:jc w:val="left"/>
        <w:rPr>
          <w:rFonts w:ascii="Times New Roman" w:hAnsi="Times New Roman"/>
          <w:sz w:val="24"/>
          <w:szCs w:val="24"/>
        </w:rPr>
      </w:pPr>
      <w:r w:rsidRPr="00AD3BDE">
        <w:rPr>
          <w:rFonts w:ascii="Times New Roman" w:hAnsi="Times New Roman"/>
          <w:sz w:val="24"/>
          <w:szCs w:val="24"/>
        </w:rPr>
        <w:t>Learning supports will be provided to facilitate student learning in the school environment. These supports may include: enrich</w:t>
      </w:r>
      <w:r w:rsidR="007379AB">
        <w:rPr>
          <w:rFonts w:ascii="Times New Roman" w:hAnsi="Times New Roman"/>
          <w:sz w:val="24"/>
          <w:szCs w:val="24"/>
        </w:rPr>
        <w:t>ment</w:t>
      </w:r>
      <w:r w:rsidRPr="00AD3BDE">
        <w:rPr>
          <w:rFonts w:ascii="Times New Roman" w:hAnsi="Times New Roman"/>
          <w:sz w:val="24"/>
          <w:szCs w:val="24"/>
        </w:rPr>
        <w:t xml:space="preserve"> and differentiation in the delivery of the grade level curriculum, adaptations and accommodations in instruction, environment, and evaluation. All of these adaptations will be documented by the classroom teacher and placed in the student cumulative folder. </w:t>
      </w:r>
    </w:p>
    <w:p w:rsidR="00245A14" w:rsidRPr="00A77EA3" w:rsidRDefault="00245A14" w:rsidP="00245A14">
      <w:pPr>
        <w:pStyle w:val="ListParagraph"/>
        <w:ind w:left="0"/>
        <w:contextualSpacing/>
        <w:jc w:val="left"/>
        <w:rPr>
          <w:rFonts w:ascii="Times New Roman" w:hAnsi="Times New Roman"/>
          <w:sz w:val="24"/>
          <w:szCs w:val="24"/>
        </w:rPr>
      </w:pPr>
      <w:r w:rsidRPr="00A77EA3">
        <w:rPr>
          <w:rFonts w:ascii="Times New Roman" w:hAnsi="Times New Roman"/>
          <w:sz w:val="24"/>
          <w:szCs w:val="24"/>
        </w:rPr>
        <w:t xml:space="preserve">Intensive supports – </w:t>
      </w:r>
      <w:r w:rsidR="002D590D">
        <w:rPr>
          <w:rFonts w:ascii="Times New Roman" w:hAnsi="Times New Roman"/>
          <w:sz w:val="24"/>
          <w:szCs w:val="24"/>
        </w:rPr>
        <w:t xml:space="preserve">Students who have </w:t>
      </w:r>
      <w:r w:rsidRPr="00A77EA3">
        <w:rPr>
          <w:rFonts w:ascii="Times New Roman" w:hAnsi="Times New Roman"/>
          <w:sz w:val="24"/>
          <w:szCs w:val="24"/>
        </w:rPr>
        <w:t>learning programs that are modified to an extent of more than 50% of the regular curriculum, will require a Personal Program Plan.</w:t>
      </w:r>
    </w:p>
    <w:p w:rsidR="00245A14" w:rsidRPr="006A6E66" w:rsidRDefault="00245A14" w:rsidP="00245A14">
      <w:pPr>
        <w:rPr>
          <w:rFonts w:ascii="Times New Roman" w:hAnsi="Times New Roman"/>
          <w:b/>
          <w:sz w:val="28"/>
          <w:szCs w:val="28"/>
        </w:rPr>
      </w:pPr>
    </w:p>
    <w:p w:rsidR="000B6AC5" w:rsidRDefault="000B6AC5" w:rsidP="00DF10C6">
      <w:pPr>
        <w:jc w:val="left"/>
        <w:rPr>
          <w:rFonts w:ascii="Times New Roman" w:hAnsi="Times New Roman"/>
          <w:b/>
          <w:sz w:val="32"/>
          <w:szCs w:val="32"/>
        </w:rPr>
      </w:pPr>
    </w:p>
    <w:p w:rsidR="001E7A76" w:rsidRDefault="001E7A76" w:rsidP="00DF10C6">
      <w:pPr>
        <w:jc w:val="left"/>
        <w:rPr>
          <w:rFonts w:ascii="Times New Roman" w:hAnsi="Times New Roman"/>
          <w:b/>
          <w:sz w:val="32"/>
          <w:szCs w:val="32"/>
        </w:rPr>
      </w:pPr>
      <w:r w:rsidRPr="007939FC">
        <w:rPr>
          <w:rFonts w:ascii="Times New Roman" w:hAnsi="Times New Roman"/>
          <w:b/>
          <w:sz w:val="32"/>
          <w:szCs w:val="32"/>
        </w:rPr>
        <w:t>II. Assessment</w:t>
      </w:r>
      <w:r w:rsidR="006C204C" w:rsidRPr="007939FC">
        <w:rPr>
          <w:rFonts w:ascii="Times New Roman" w:hAnsi="Times New Roman"/>
          <w:b/>
          <w:sz w:val="32"/>
          <w:szCs w:val="32"/>
        </w:rPr>
        <w:t xml:space="preserve"> </w:t>
      </w:r>
      <w:r w:rsidRPr="007939FC">
        <w:rPr>
          <w:rFonts w:ascii="Times New Roman" w:hAnsi="Times New Roman"/>
          <w:b/>
          <w:sz w:val="32"/>
          <w:szCs w:val="32"/>
        </w:rPr>
        <w:t>Philosophy</w:t>
      </w:r>
    </w:p>
    <w:p w:rsidR="001E7A76" w:rsidRPr="00BB0C72" w:rsidRDefault="007939FC" w:rsidP="001E7A76">
      <w:pPr>
        <w:jc w:val="both"/>
        <w:rPr>
          <w:rFonts w:ascii="Times New Roman" w:hAnsi="Times New Roman"/>
          <w:b/>
          <w:sz w:val="32"/>
          <w:szCs w:val="32"/>
        </w:rPr>
      </w:pPr>
      <w:r w:rsidRPr="00BB0C72">
        <w:rPr>
          <w:rFonts w:ascii="Times New Roman" w:hAnsi="Times New Roman"/>
          <w:b/>
          <w:sz w:val="32"/>
          <w:szCs w:val="32"/>
        </w:rPr>
        <w:t xml:space="preserve">1. </w:t>
      </w:r>
      <w:r w:rsidR="001E7A76" w:rsidRPr="00BB0C72">
        <w:rPr>
          <w:rFonts w:ascii="Times New Roman" w:hAnsi="Times New Roman"/>
          <w:b/>
          <w:sz w:val="32"/>
          <w:szCs w:val="32"/>
        </w:rPr>
        <w:t>Chinook Assessment and Data Vision Statement</w:t>
      </w:r>
    </w:p>
    <w:p w:rsidR="001E7A76" w:rsidRPr="00E63984" w:rsidRDefault="001E7A76" w:rsidP="001E7A76">
      <w:pPr>
        <w:jc w:val="left"/>
        <w:rPr>
          <w:rFonts w:ascii="Times New Roman" w:hAnsi="Times New Roman"/>
          <w:sz w:val="24"/>
          <w:szCs w:val="24"/>
        </w:rPr>
      </w:pPr>
      <w:r w:rsidRPr="00E63984">
        <w:rPr>
          <w:rFonts w:ascii="Times New Roman" w:hAnsi="Times New Roman"/>
          <w:sz w:val="24"/>
          <w:szCs w:val="24"/>
        </w:rPr>
        <w:t>The Chinook School Division is a supportive, inclusive and reflective learning environment.  Our assessment processes ensure that reliable and valid data is used to guide, support and impro</w:t>
      </w:r>
      <w:r>
        <w:rPr>
          <w:rFonts w:ascii="Times New Roman" w:hAnsi="Times New Roman"/>
          <w:sz w:val="24"/>
          <w:szCs w:val="24"/>
        </w:rPr>
        <w:t>ve teacher instruction and student learning.</w:t>
      </w:r>
      <w:r w:rsidRPr="00E63984">
        <w:rPr>
          <w:rFonts w:ascii="Times New Roman" w:hAnsi="Times New Roman"/>
          <w:sz w:val="24"/>
          <w:szCs w:val="24"/>
        </w:rPr>
        <w:t xml:space="preserve"> </w:t>
      </w:r>
    </w:p>
    <w:p w:rsidR="001E7A76" w:rsidRPr="00E63984" w:rsidRDefault="001E7A76" w:rsidP="001E7A76">
      <w:pPr>
        <w:jc w:val="left"/>
        <w:rPr>
          <w:rFonts w:ascii="Times New Roman" w:hAnsi="Times New Roman"/>
          <w:sz w:val="24"/>
          <w:szCs w:val="24"/>
        </w:rPr>
      </w:pPr>
      <w:r w:rsidRPr="00E63984">
        <w:rPr>
          <w:rFonts w:ascii="Times New Roman" w:hAnsi="Times New Roman"/>
          <w:sz w:val="24"/>
          <w:szCs w:val="24"/>
        </w:rPr>
        <w:t>The Chinook School Division believes that assessment is a process that engages all stakeholders in the attainment of the outcomes of the Saskatchewan Curriculum.  Assessment processes that engage stakeholders are defined as follows:</w:t>
      </w:r>
    </w:p>
    <w:p w:rsidR="001E7A76" w:rsidRPr="00E63984" w:rsidRDefault="001E7A76" w:rsidP="003D5C34">
      <w:pPr>
        <w:numPr>
          <w:ilvl w:val="0"/>
          <w:numId w:val="52"/>
        </w:numPr>
        <w:spacing w:after="0"/>
        <w:jc w:val="left"/>
        <w:rPr>
          <w:rFonts w:ascii="Times New Roman" w:hAnsi="Times New Roman"/>
          <w:sz w:val="24"/>
          <w:szCs w:val="24"/>
        </w:rPr>
      </w:pPr>
      <w:r w:rsidRPr="00E63984">
        <w:rPr>
          <w:rFonts w:ascii="Times New Roman" w:hAnsi="Times New Roman"/>
          <w:sz w:val="24"/>
          <w:szCs w:val="24"/>
        </w:rPr>
        <w:t xml:space="preserve">Assessment </w:t>
      </w:r>
      <w:r w:rsidRPr="00E63984">
        <w:rPr>
          <w:rFonts w:ascii="Times New Roman" w:hAnsi="Times New Roman"/>
          <w:i/>
          <w:sz w:val="24"/>
          <w:szCs w:val="24"/>
        </w:rPr>
        <w:t xml:space="preserve">as </w:t>
      </w:r>
      <w:r w:rsidRPr="00E63984">
        <w:rPr>
          <w:rFonts w:ascii="Times New Roman" w:hAnsi="Times New Roman"/>
          <w:sz w:val="24"/>
          <w:szCs w:val="24"/>
        </w:rPr>
        <w:t>learning</w:t>
      </w:r>
    </w:p>
    <w:p w:rsidR="001E7A76" w:rsidRPr="00E63984" w:rsidRDefault="001E7A76" w:rsidP="003D5C34">
      <w:pPr>
        <w:numPr>
          <w:ilvl w:val="0"/>
          <w:numId w:val="52"/>
        </w:numPr>
        <w:spacing w:after="0"/>
        <w:jc w:val="left"/>
        <w:rPr>
          <w:rFonts w:ascii="Times New Roman" w:hAnsi="Times New Roman"/>
          <w:sz w:val="24"/>
          <w:szCs w:val="24"/>
        </w:rPr>
      </w:pPr>
      <w:r w:rsidRPr="00E63984">
        <w:rPr>
          <w:rFonts w:ascii="Times New Roman" w:hAnsi="Times New Roman"/>
          <w:sz w:val="24"/>
          <w:szCs w:val="24"/>
        </w:rPr>
        <w:t xml:space="preserve">Assessment </w:t>
      </w:r>
      <w:r w:rsidRPr="00E63984">
        <w:rPr>
          <w:rFonts w:ascii="Times New Roman" w:hAnsi="Times New Roman"/>
          <w:i/>
          <w:sz w:val="24"/>
          <w:szCs w:val="24"/>
        </w:rPr>
        <w:t xml:space="preserve">for </w:t>
      </w:r>
      <w:r w:rsidRPr="00E63984">
        <w:rPr>
          <w:rFonts w:ascii="Times New Roman" w:hAnsi="Times New Roman"/>
          <w:sz w:val="24"/>
          <w:szCs w:val="24"/>
        </w:rPr>
        <w:t>learning</w:t>
      </w:r>
    </w:p>
    <w:p w:rsidR="001E7A76" w:rsidRPr="00E63984" w:rsidRDefault="001E7A76" w:rsidP="003D5C34">
      <w:pPr>
        <w:numPr>
          <w:ilvl w:val="0"/>
          <w:numId w:val="52"/>
        </w:numPr>
        <w:spacing w:after="0"/>
        <w:jc w:val="left"/>
        <w:rPr>
          <w:rFonts w:ascii="Times New Roman" w:hAnsi="Times New Roman"/>
          <w:sz w:val="24"/>
          <w:szCs w:val="24"/>
        </w:rPr>
      </w:pPr>
      <w:r w:rsidRPr="00E63984">
        <w:rPr>
          <w:rFonts w:ascii="Times New Roman" w:hAnsi="Times New Roman"/>
          <w:sz w:val="24"/>
          <w:szCs w:val="24"/>
        </w:rPr>
        <w:t xml:space="preserve">Assessment </w:t>
      </w:r>
      <w:r w:rsidRPr="00E63984">
        <w:rPr>
          <w:rFonts w:ascii="Times New Roman" w:hAnsi="Times New Roman"/>
          <w:i/>
          <w:sz w:val="24"/>
          <w:szCs w:val="24"/>
        </w:rPr>
        <w:t xml:space="preserve">of </w:t>
      </w:r>
      <w:r w:rsidRPr="00E63984">
        <w:rPr>
          <w:rFonts w:ascii="Times New Roman" w:hAnsi="Times New Roman"/>
          <w:sz w:val="24"/>
          <w:szCs w:val="24"/>
        </w:rPr>
        <w:t>learning</w:t>
      </w:r>
    </w:p>
    <w:p w:rsidR="001E7A76" w:rsidRDefault="001E7A76" w:rsidP="001E7A76">
      <w:pPr>
        <w:rPr>
          <w:rFonts w:ascii="Times New Roman" w:hAnsi="Times New Roman"/>
          <w:sz w:val="24"/>
          <w:szCs w:val="24"/>
        </w:rPr>
      </w:pPr>
    </w:p>
    <w:p w:rsidR="001E7A76" w:rsidRPr="00E63984" w:rsidRDefault="001E7A76" w:rsidP="001E7A76">
      <w:pPr>
        <w:rPr>
          <w:rFonts w:ascii="Times New Roman" w:hAnsi="Times New Roman"/>
          <w:sz w:val="24"/>
          <w:szCs w:val="24"/>
        </w:rPr>
      </w:pPr>
      <w:r>
        <w:rPr>
          <w:rFonts w:ascii="Times New Roman" w:hAnsi="Times New Roman"/>
          <w:noProof/>
          <w:sz w:val="24"/>
          <w:szCs w:val="24"/>
          <w:lang w:eastAsia="en-C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7" type="#_x0000_t5" style="position:absolute;left:0;text-align:left;margin-left:66pt;margin-top:.8pt;width:333.75pt;height:213pt;flip:y;z-index:251654144"/>
        </w:pict>
      </w:r>
    </w:p>
    <w:p w:rsidR="001E7A76" w:rsidRPr="00E63984" w:rsidRDefault="001E7A76" w:rsidP="001E7A76">
      <w:pPr>
        <w:rPr>
          <w:rFonts w:ascii="Times New Roman" w:hAnsi="Times New Roman"/>
          <w:sz w:val="24"/>
          <w:szCs w:val="24"/>
        </w:rPr>
      </w:pPr>
      <w:r w:rsidRPr="00586692">
        <w:rPr>
          <w:rFonts w:ascii="Times New Roman" w:hAnsi="Times New Roman"/>
          <w:noProof/>
          <w:sz w:val="24"/>
          <w:szCs w:val="24"/>
          <w:lang w:val="en-US" w:eastAsia="zh-TW"/>
        </w:rPr>
        <w:pict>
          <v:shapetype id="_x0000_t202" coordsize="21600,21600" o:spt="202" path="m,l,21600r21600,l21600,xe">
            <v:stroke joinstyle="miter"/>
            <v:path gradientshapeok="t" o:connecttype="rect"/>
          </v:shapetype>
          <v:shape id="_x0000_s1060" type="#_x0000_t202" style="position:absolute;left:0;text-align:left;margin-left:137.8pt;margin-top:4pt;width:187.2pt;height:31pt;z-index:251657216;mso-width-percent:400;mso-height-percent:200;mso-width-percent:400;mso-height-percent:200;mso-width-relative:margin;mso-height-relative:margin" stroked="f">
            <v:textbox style="mso-next-textbox:#_x0000_s1060;mso-fit-shape-to-text:t">
              <w:txbxContent>
                <w:p w:rsidR="006A6E66" w:rsidRPr="00586692" w:rsidRDefault="006A6E66" w:rsidP="001E7A76">
                  <w:pPr>
                    <w:rPr>
                      <w:rFonts w:ascii="Times New Roman" w:hAnsi="Times New Roman"/>
                      <w:sz w:val="24"/>
                      <w:szCs w:val="24"/>
                    </w:rPr>
                  </w:pPr>
                  <w:r w:rsidRPr="00586692">
                    <w:rPr>
                      <w:rFonts w:ascii="Times New Roman" w:hAnsi="Times New Roman"/>
                      <w:sz w:val="24"/>
                      <w:szCs w:val="24"/>
                    </w:rPr>
                    <w:t xml:space="preserve">Assessment </w:t>
                  </w:r>
                  <w:r w:rsidRPr="00586692">
                    <w:rPr>
                      <w:rFonts w:ascii="Times New Roman" w:hAnsi="Times New Roman"/>
                      <w:i/>
                      <w:sz w:val="24"/>
                      <w:szCs w:val="24"/>
                    </w:rPr>
                    <w:t xml:space="preserve">as </w:t>
                  </w:r>
                  <w:r w:rsidRPr="00586692">
                    <w:rPr>
                      <w:rFonts w:ascii="Times New Roman" w:hAnsi="Times New Roman"/>
                      <w:sz w:val="24"/>
                      <w:szCs w:val="24"/>
                    </w:rPr>
                    <w:t>Learning</w:t>
                  </w:r>
                </w:p>
              </w:txbxContent>
            </v:textbox>
          </v:shape>
        </w:pict>
      </w:r>
    </w:p>
    <w:p w:rsidR="001E7A76" w:rsidRDefault="001E7A76" w:rsidP="001E7A76">
      <w:pPr>
        <w:jc w:val="left"/>
        <w:rPr>
          <w:rFonts w:ascii="Times New Roman" w:hAnsi="Times New Roman"/>
          <w:b/>
          <w:sz w:val="28"/>
          <w:szCs w:val="28"/>
        </w:rPr>
      </w:pPr>
    </w:p>
    <w:p w:rsidR="001E7A76" w:rsidRDefault="001E7A76" w:rsidP="001E7A76">
      <w:pPr>
        <w:jc w:val="left"/>
        <w:rPr>
          <w:rFonts w:ascii="Times New Roman" w:hAnsi="Times New Roman"/>
          <w:b/>
          <w:sz w:val="28"/>
          <w:szCs w:val="28"/>
        </w:rPr>
      </w:pPr>
      <w:r>
        <w:rPr>
          <w:rFonts w:ascii="Times New Roman" w:hAnsi="Times New Roman"/>
          <w:noProof/>
          <w:sz w:val="24"/>
          <w:szCs w:val="24"/>
          <w:lang w:eastAsia="en-CA"/>
        </w:rPr>
        <w:pict>
          <v:shape id="_x0000_s1061" type="#_x0000_t202" style="position:absolute;margin-left:160.7pt;margin-top:14.85pt;width:145.3pt;height:31pt;z-index:251658240;mso-height-percent:200;mso-height-percent:200;mso-width-relative:margin;mso-height-relative:margin" stroked="f">
            <v:textbox style="mso-next-textbox:#_x0000_s1061;mso-fit-shape-to-text:t">
              <w:txbxContent>
                <w:p w:rsidR="006A6E66" w:rsidRPr="00586692" w:rsidRDefault="006A6E66" w:rsidP="001E7A76">
                  <w:pPr>
                    <w:rPr>
                      <w:rFonts w:ascii="Times New Roman" w:hAnsi="Times New Roman"/>
                      <w:sz w:val="24"/>
                      <w:szCs w:val="24"/>
                    </w:rPr>
                  </w:pPr>
                  <w:r w:rsidRPr="00586692">
                    <w:rPr>
                      <w:rFonts w:ascii="Times New Roman" w:hAnsi="Times New Roman"/>
                      <w:sz w:val="24"/>
                      <w:szCs w:val="24"/>
                    </w:rPr>
                    <w:t xml:space="preserve">Assessment </w:t>
                  </w:r>
                  <w:r>
                    <w:rPr>
                      <w:rFonts w:ascii="Times New Roman" w:hAnsi="Times New Roman"/>
                      <w:i/>
                      <w:sz w:val="24"/>
                      <w:szCs w:val="24"/>
                    </w:rPr>
                    <w:t>for</w:t>
                  </w:r>
                  <w:r w:rsidRPr="00586692">
                    <w:rPr>
                      <w:rFonts w:ascii="Times New Roman" w:hAnsi="Times New Roman"/>
                      <w:i/>
                      <w:sz w:val="24"/>
                      <w:szCs w:val="24"/>
                    </w:rPr>
                    <w:t xml:space="preserve"> </w:t>
                  </w:r>
                  <w:r w:rsidRPr="00586692">
                    <w:rPr>
                      <w:rFonts w:ascii="Times New Roman" w:hAnsi="Times New Roman"/>
                      <w:sz w:val="24"/>
                      <w:szCs w:val="24"/>
                    </w:rPr>
                    <w:t>Learning</w:t>
                  </w:r>
                </w:p>
              </w:txbxContent>
            </v:textbox>
          </v:shape>
        </w:pict>
      </w:r>
      <w:r>
        <w:rPr>
          <w:rFonts w:ascii="Times New Roman" w:hAnsi="Times New Roman"/>
          <w:b/>
          <w:noProof/>
          <w:sz w:val="28"/>
          <w:szCs w:val="28"/>
          <w:lang w:eastAsia="en-CA"/>
        </w:rPr>
        <w:pict>
          <v:shapetype id="_x0000_t32" coordsize="21600,21600" o:spt="32" o:oned="t" path="m,l21600,21600e" filled="f">
            <v:path arrowok="t" fillok="f" o:connecttype="none"/>
            <o:lock v:ext="edit" shapetype="t"/>
          </v:shapetype>
          <v:shape id="_x0000_s1058" type="#_x0000_t32" style="position:absolute;margin-left:124.5pt;margin-top:2.1pt;width:215.25pt;height:.75pt;z-index:251655168" o:connectortype="straight"/>
        </w:pict>
      </w:r>
      <w:r>
        <w:rPr>
          <w:rFonts w:ascii="Times New Roman" w:hAnsi="Times New Roman"/>
          <w:b/>
          <w:noProof/>
          <w:sz w:val="28"/>
          <w:szCs w:val="28"/>
          <w:lang w:eastAsia="en-CA"/>
        </w:rPr>
        <w:pict>
          <v:shape id="_x0000_s1056" type="#_x0000_t202" style="position:absolute;margin-left:166.5pt;margin-top:14.85pt;width:125.25pt;height:31.5pt;z-index:-251663360" stroked="f">
            <v:textbox style="mso-next-textbox:#_x0000_s1056">
              <w:txbxContent>
                <w:p w:rsidR="006A6E66" w:rsidRDefault="006A6E66" w:rsidP="001E7A76"/>
              </w:txbxContent>
            </v:textbox>
          </v:shape>
        </w:pict>
      </w:r>
    </w:p>
    <w:p w:rsidR="001E7A76" w:rsidRDefault="001E7A76" w:rsidP="001E7A76">
      <w:pPr>
        <w:jc w:val="left"/>
        <w:rPr>
          <w:rFonts w:ascii="Times New Roman" w:hAnsi="Times New Roman"/>
          <w:b/>
          <w:sz w:val="28"/>
          <w:szCs w:val="28"/>
        </w:rPr>
      </w:pPr>
    </w:p>
    <w:p w:rsidR="001E7A76" w:rsidRDefault="001E7A76" w:rsidP="001E7A76">
      <w:pPr>
        <w:jc w:val="left"/>
        <w:rPr>
          <w:rFonts w:ascii="Times New Roman" w:hAnsi="Times New Roman"/>
          <w:b/>
          <w:sz w:val="28"/>
          <w:szCs w:val="28"/>
        </w:rPr>
      </w:pPr>
      <w:r>
        <w:rPr>
          <w:rFonts w:ascii="Times New Roman" w:hAnsi="Times New Roman"/>
          <w:b/>
          <w:noProof/>
          <w:sz w:val="28"/>
          <w:szCs w:val="28"/>
          <w:lang w:eastAsia="en-CA"/>
        </w:rPr>
        <w:pict>
          <v:shape id="_x0000_s1059" type="#_x0000_t32" style="position:absolute;margin-left:179.25pt;margin-top:18.9pt;width:107.25pt;height:0;z-index:251656192" o:connectortype="straight"/>
        </w:pict>
      </w:r>
    </w:p>
    <w:p w:rsidR="001E7A76" w:rsidRDefault="001E7A76" w:rsidP="001E7A76">
      <w:pPr>
        <w:jc w:val="left"/>
        <w:rPr>
          <w:rFonts w:ascii="Times New Roman" w:hAnsi="Times New Roman"/>
          <w:b/>
          <w:sz w:val="28"/>
          <w:szCs w:val="28"/>
        </w:rPr>
      </w:pPr>
      <w:r>
        <w:rPr>
          <w:rFonts w:ascii="Times New Roman" w:hAnsi="Times New Roman"/>
          <w:noProof/>
          <w:sz w:val="24"/>
          <w:szCs w:val="24"/>
          <w:lang w:eastAsia="en-CA"/>
        </w:rPr>
        <w:pict>
          <v:shape id="_x0000_s1062" type="#_x0000_t202" style="position:absolute;margin-left:152.1pt;margin-top:3.75pt;width:161.05pt;height:31pt;z-index:251659264;mso-height-percent:200;mso-height-percent:200;mso-width-relative:margin;mso-height-relative:margin" stroked="f">
            <v:textbox style="mso-next-textbox:#_x0000_s1062;mso-fit-shape-to-text:t">
              <w:txbxContent>
                <w:p w:rsidR="006A6E66" w:rsidRPr="00586692" w:rsidRDefault="006A6E66" w:rsidP="001E7A76">
                  <w:pPr>
                    <w:rPr>
                      <w:rFonts w:ascii="Times New Roman" w:hAnsi="Times New Roman"/>
                      <w:sz w:val="24"/>
                      <w:szCs w:val="24"/>
                    </w:rPr>
                  </w:pPr>
                  <w:r w:rsidRPr="00586692">
                    <w:rPr>
                      <w:rFonts w:ascii="Times New Roman" w:hAnsi="Times New Roman"/>
                      <w:sz w:val="24"/>
                      <w:szCs w:val="24"/>
                    </w:rPr>
                    <w:t xml:space="preserve">Assessment </w:t>
                  </w:r>
                  <w:r>
                    <w:rPr>
                      <w:rFonts w:ascii="Times New Roman" w:hAnsi="Times New Roman"/>
                      <w:i/>
                      <w:sz w:val="24"/>
                      <w:szCs w:val="24"/>
                    </w:rPr>
                    <w:t xml:space="preserve">of </w:t>
                  </w:r>
                  <w:r w:rsidRPr="00586692">
                    <w:rPr>
                      <w:rFonts w:ascii="Times New Roman" w:hAnsi="Times New Roman"/>
                      <w:sz w:val="24"/>
                      <w:szCs w:val="24"/>
                    </w:rPr>
                    <w:t>Learning</w:t>
                  </w:r>
                </w:p>
              </w:txbxContent>
            </v:textbox>
          </v:shape>
        </w:pict>
      </w:r>
    </w:p>
    <w:p w:rsidR="001E7A76" w:rsidRDefault="001E7A76" w:rsidP="001E7A76">
      <w:pPr>
        <w:jc w:val="left"/>
        <w:rPr>
          <w:rFonts w:ascii="Times New Roman" w:hAnsi="Times New Roman"/>
          <w:b/>
          <w:sz w:val="28"/>
          <w:szCs w:val="28"/>
        </w:rPr>
      </w:pPr>
    </w:p>
    <w:p w:rsidR="001E7A76" w:rsidRPr="00AA446C" w:rsidRDefault="001E7A76" w:rsidP="001E7A76">
      <w:pPr>
        <w:jc w:val="left"/>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(Adapted from Earl &amp; Katz, 2006)</w:t>
      </w:r>
    </w:p>
    <w:p w:rsidR="001E7A76" w:rsidRPr="00587729" w:rsidRDefault="001E7A76" w:rsidP="001E7A76">
      <w:pPr>
        <w:jc w:val="left"/>
        <w:rPr>
          <w:rFonts w:ascii="Times New Roman" w:hAnsi="Times New Roman"/>
          <w:sz w:val="24"/>
          <w:szCs w:val="24"/>
        </w:rPr>
      </w:pPr>
      <w:r>
        <w:rPr>
          <w:rFonts w:ascii="Times New Roman" w:hAnsi="Times New Roman"/>
          <w:sz w:val="24"/>
          <w:szCs w:val="24"/>
        </w:rPr>
        <w:t xml:space="preserve">The representation of the Chinook assessment model as an inverted triangle emphasizes the priority that is given to assessment </w:t>
      </w:r>
      <w:r>
        <w:rPr>
          <w:rFonts w:ascii="Times New Roman" w:hAnsi="Times New Roman"/>
          <w:i/>
          <w:sz w:val="24"/>
          <w:szCs w:val="24"/>
        </w:rPr>
        <w:t xml:space="preserve">as and for </w:t>
      </w:r>
      <w:r>
        <w:rPr>
          <w:rFonts w:ascii="Times New Roman" w:hAnsi="Times New Roman"/>
          <w:sz w:val="24"/>
          <w:szCs w:val="24"/>
        </w:rPr>
        <w:t xml:space="preserve">learning. Assessment </w:t>
      </w:r>
      <w:r>
        <w:rPr>
          <w:rFonts w:ascii="Times New Roman" w:hAnsi="Times New Roman"/>
          <w:i/>
          <w:sz w:val="24"/>
          <w:szCs w:val="24"/>
        </w:rPr>
        <w:t>of</w:t>
      </w:r>
      <w:r>
        <w:rPr>
          <w:rFonts w:ascii="Times New Roman" w:hAnsi="Times New Roman"/>
          <w:sz w:val="24"/>
          <w:szCs w:val="24"/>
        </w:rPr>
        <w:t xml:space="preserve"> learning is </w:t>
      </w:r>
      <w:r w:rsidR="005C0003">
        <w:rPr>
          <w:rFonts w:ascii="Times New Roman" w:hAnsi="Times New Roman"/>
          <w:sz w:val="24"/>
          <w:szCs w:val="24"/>
        </w:rPr>
        <w:t>important</w:t>
      </w:r>
      <w:r>
        <w:rPr>
          <w:rFonts w:ascii="Times New Roman" w:hAnsi="Times New Roman"/>
          <w:sz w:val="24"/>
          <w:szCs w:val="24"/>
        </w:rPr>
        <w:t xml:space="preserve"> to the assessment</w:t>
      </w:r>
      <w:r w:rsidR="00C5338C">
        <w:rPr>
          <w:rFonts w:ascii="Times New Roman" w:hAnsi="Times New Roman"/>
          <w:sz w:val="24"/>
          <w:szCs w:val="24"/>
        </w:rPr>
        <w:t xml:space="preserve"> (evaluation)</w:t>
      </w:r>
      <w:r>
        <w:rPr>
          <w:rFonts w:ascii="Times New Roman" w:hAnsi="Times New Roman"/>
          <w:sz w:val="24"/>
          <w:szCs w:val="24"/>
        </w:rPr>
        <w:t xml:space="preserve"> process but is a lesser priority </w:t>
      </w:r>
      <w:r w:rsidR="005C0003">
        <w:rPr>
          <w:rFonts w:ascii="Times New Roman" w:hAnsi="Times New Roman"/>
          <w:sz w:val="24"/>
          <w:szCs w:val="24"/>
        </w:rPr>
        <w:t xml:space="preserve">relative to the </w:t>
      </w:r>
      <w:r>
        <w:rPr>
          <w:rFonts w:ascii="Times New Roman" w:hAnsi="Times New Roman"/>
          <w:sz w:val="24"/>
          <w:szCs w:val="24"/>
        </w:rPr>
        <w:t xml:space="preserve">instructional focus and </w:t>
      </w:r>
      <w:r w:rsidR="00C5338C">
        <w:rPr>
          <w:rFonts w:ascii="Times New Roman" w:hAnsi="Times New Roman"/>
          <w:sz w:val="24"/>
          <w:szCs w:val="24"/>
        </w:rPr>
        <w:t xml:space="preserve">the </w:t>
      </w:r>
      <w:r>
        <w:rPr>
          <w:rFonts w:ascii="Times New Roman" w:hAnsi="Times New Roman"/>
          <w:sz w:val="24"/>
          <w:szCs w:val="24"/>
        </w:rPr>
        <w:t>time</w:t>
      </w:r>
      <w:r w:rsidR="00C5338C">
        <w:rPr>
          <w:rFonts w:ascii="Times New Roman" w:hAnsi="Times New Roman"/>
          <w:sz w:val="24"/>
          <w:szCs w:val="24"/>
        </w:rPr>
        <w:t xml:space="preserve"> spent improving student learning.</w:t>
      </w:r>
    </w:p>
    <w:p w:rsidR="00807F5C" w:rsidRDefault="00807F5C" w:rsidP="001E7A76">
      <w:pPr>
        <w:jc w:val="left"/>
        <w:rPr>
          <w:rFonts w:ascii="Times New Roman" w:hAnsi="Times New Roman"/>
          <w:b/>
          <w:sz w:val="28"/>
          <w:szCs w:val="28"/>
        </w:rPr>
      </w:pPr>
    </w:p>
    <w:p w:rsidR="00BB35E2" w:rsidRDefault="00BB35E2" w:rsidP="001E7A76">
      <w:pPr>
        <w:jc w:val="left"/>
        <w:rPr>
          <w:rFonts w:ascii="Times New Roman" w:hAnsi="Times New Roman"/>
          <w:b/>
          <w:sz w:val="32"/>
          <w:szCs w:val="32"/>
        </w:rPr>
      </w:pPr>
    </w:p>
    <w:p w:rsidR="009064E0" w:rsidRDefault="009064E0" w:rsidP="001E7A76">
      <w:pPr>
        <w:jc w:val="left"/>
        <w:rPr>
          <w:rFonts w:ascii="Times New Roman" w:hAnsi="Times New Roman"/>
          <w:b/>
          <w:sz w:val="32"/>
          <w:szCs w:val="32"/>
        </w:rPr>
      </w:pPr>
    </w:p>
    <w:p w:rsidR="009064E0" w:rsidRDefault="009064E0" w:rsidP="001E7A76">
      <w:pPr>
        <w:jc w:val="left"/>
        <w:rPr>
          <w:rFonts w:ascii="Times New Roman" w:hAnsi="Times New Roman"/>
          <w:b/>
          <w:sz w:val="32"/>
          <w:szCs w:val="32"/>
        </w:rPr>
      </w:pPr>
    </w:p>
    <w:p w:rsidR="00644470" w:rsidRDefault="00644470" w:rsidP="001E7A76">
      <w:pPr>
        <w:jc w:val="left"/>
        <w:rPr>
          <w:rFonts w:ascii="Times New Roman" w:hAnsi="Times New Roman"/>
          <w:b/>
          <w:sz w:val="32"/>
          <w:szCs w:val="32"/>
        </w:rPr>
      </w:pPr>
    </w:p>
    <w:p w:rsidR="00C5338C" w:rsidRPr="007939FC" w:rsidRDefault="007939FC" w:rsidP="001E7A76">
      <w:pPr>
        <w:jc w:val="left"/>
        <w:rPr>
          <w:rFonts w:ascii="Times New Roman" w:hAnsi="Times New Roman"/>
          <w:b/>
          <w:sz w:val="32"/>
          <w:szCs w:val="32"/>
        </w:rPr>
      </w:pPr>
      <w:r w:rsidRPr="007939FC">
        <w:rPr>
          <w:rFonts w:ascii="Times New Roman" w:hAnsi="Times New Roman"/>
          <w:b/>
          <w:sz w:val="32"/>
          <w:szCs w:val="32"/>
        </w:rPr>
        <w:t>2. Assessment</w:t>
      </w:r>
    </w:p>
    <w:p w:rsidR="001E7A76" w:rsidRPr="00E63984" w:rsidRDefault="007939FC" w:rsidP="001E7A76">
      <w:pPr>
        <w:jc w:val="left"/>
        <w:rPr>
          <w:rFonts w:ascii="Times New Roman" w:hAnsi="Times New Roman"/>
          <w:b/>
          <w:sz w:val="28"/>
          <w:szCs w:val="28"/>
        </w:rPr>
      </w:pPr>
      <w:r>
        <w:rPr>
          <w:rFonts w:ascii="Times New Roman" w:hAnsi="Times New Roman"/>
          <w:b/>
          <w:sz w:val="28"/>
          <w:szCs w:val="28"/>
        </w:rPr>
        <w:t xml:space="preserve">A. </w:t>
      </w:r>
      <w:r w:rsidR="001E7A76">
        <w:rPr>
          <w:rFonts w:ascii="Times New Roman" w:hAnsi="Times New Roman"/>
          <w:b/>
          <w:sz w:val="28"/>
          <w:szCs w:val="28"/>
        </w:rPr>
        <w:t>Assessment AS</w:t>
      </w:r>
      <w:r w:rsidR="001E7A76" w:rsidRPr="00E63984">
        <w:rPr>
          <w:rFonts w:ascii="Times New Roman" w:hAnsi="Times New Roman"/>
          <w:b/>
          <w:sz w:val="28"/>
          <w:szCs w:val="28"/>
        </w:rPr>
        <w:t xml:space="preserve"> Learning</w:t>
      </w:r>
    </w:p>
    <w:p w:rsidR="001E7A76" w:rsidRPr="00E63984" w:rsidRDefault="001E7A76" w:rsidP="001E7A76">
      <w:pPr>
        <w:jc w:val="left"/>
        <w:rPr>
          <w:rFonts w:ascii="Times New Roman" w:hAnsi="Times New Roman"/>
          <w:sz w:val="24"/>
          <w:szCs w:val="24"/>
        </w:rPr>
      </w:pPr>
      <w:r w:rsidRPr="00A1362C">
        <w:rPr>
          <w:rFonts w:ascii="Times New Roman" w:hAnsi="Times New Roman"/>
          <w:b/>
          <w:sz w:val="24"/>
          <w:szCs w:val="24"/>
        </w:rPr>
        <w:t>Ownership</w:t>
      </w:r>
      <w:r>
        <w:rPr>
          <w:rFonts w:ascii="Times New Roman" w:hAnsi="Times New Roman"/>
          <w:sz w:val="24"/>
          <w:szCs w:val="24"/>
        </w:rPr>
        <w:t>: The p</w:t>
      </w:r>
      <w:r w:rsidRPr="00E63984">
        <w:rPr>
          <w:rFonts w:ascii="Times New Roman" w:hAnsi="Times New Roman"/>
          <w:sz w:val="24"/>
          <w:szCs w:val="24"/>
        </w:rPr>
        <w:t>rimary reason for the process of collecting reliable and valid assessment data is to enable students to</w:t>
      </w:r>
      <w:r w:rsidR="00304DFA">
        <w:rPr>
          <w:rFonts w:ascii="Times New Roman" w:hAnsi="Times New Roman"/>
          <w:sz w:val="24"/>
          <w:szCs w:val="24"/>
        </w:rPr>
        <w:t xml:space="preserve"> become independent learners. </w:t>
      </w:r>
      <w:r w:rsidRPr="00E63984">
        <w:rPr>
          <w:rFonts w:ascii="Times New Roman" w:hAnsi="Times New Roman"/>
          <w:sz w:val="24"/>
          <w:szCs w:val="24"/>
        </w:rPr>
        <w:t>To reach this goal of independence</w:t>
      </w:r>
      <w:r w:rsidR="007C76EC">
        <w:rPr>
          <w:rFonts w:ascii="Times New Roman" w:hAnsi="Times New Roman"/>
          <w:sz w:val="24"/>
          <w:szCs w:val="24"/>
        </w:rPr>
        <w:t>,</w:t>
      </w:r>
      <w:r w:rsidRPr="00E63984">
        <w:rPr>
          <w:rFonts w:ascii="Times New Roman" w:hAnsi="Times New Roman"/>
          <w:sz w:val="24"/>
          <w:szCs w:val="24"/>
        </w:rPr>
        <w:t xml:space="preserve"> the focus for assessment is primarily on assessment </w:t>
      </w:r>
      <w:r>
        <w:rPr>
          <w:rFonts w:ascii="Times New Roman" w:hAnsi="Times New Roman"/>
          <w:b/>
          <w:sz w:val="24"/>
          <w:szCs w:val="24"/>
        </w:rPr>
        <w:t>AS</w:t>
      </w:r>
      <w:r w:rsidRPr="00E63984">
        <w:rPr>
          <w:rFonts w:ascii="Times New Roman" w:hAnsi="Times New Roman"/>
          <w:b/>
          <w:sz w:val="24"/>
          <w:szCs w:val="24"/>
        </w:rPr>
        <w:t xml:space="preserve"> </w:t>
      </w:r>
      <w:r w:rsidRPr="00E63984">
        <w:rPr>
          <w:rFonts w:ascii="Times New Roman" w:hAnsi="Times New Roman"/>
          <w:sz w:val="24"/>
          <w:szCs w:val="24"/>
        </w:rPr>
        <w:t xml:space="preserve">learning.  Assessment </w:t>
      </w:r>
      <w:r w:rsidRPr="00E63984">
        <w:rPr>
          <w:rFonts w:ascii="Times New Roman" w:hAnsi="Times New Roman"/>
          <w:b/>
          <w:sz w:val="24"/>
          <w:szCs w:val="24"/>
        </w:rPr>
        <w:t>AS</w:t>
      </w:r>
      <w:r>
        <w:rPr>
          <w:rFonts w:ascii="Times New Roman" w:hAnsi="Times New Roman"/>
          <w:sz w:val="24"/>
          <w:szCs w:val="24"/>
        </w:rPr>
        <w:t xml:space="preserve"> learning requires</w:t>
      </w:r>
      <w:r w:rsidRPr="00E63984">
        <w:rPr>
          <w:rFonts w:ascii="Times New Roman" w:hAnsi="Times New Roman"/>
          <w:sz w:val="24"/>
          <w:szCs w:val="24"/>
        </w:rPr>
        <w:t xml:space="preserve"> students</w:t>
      </w:r>
      <w:r>
        <w:rPr>
          <w:rFonts w:ascii="Times New Roman" w:hAnsi="Times New Roman"/>
          <w:sz w:val="24"/>
          <w:szCs w:val="24"/>
        </w:rPr>
        <w:t xml:space="preserve"> to</w:t>
      </w:r>
      <w:r w:rsidRPr="00E63984">
        <w:rPr>
          <w:rFonts w:ascii="Times New Roman" w:hAnsi="Times New Roman"/>
          <w:sz w:val="24"/>
          <w:szCs w:val="24"/>
        </w:rPr>
        <w:t xml:space="preserve"> have a clear understandi</w:t>
      </w:r>
      <w:r>
        <w:rPr>
          <w:rFonts w:ascii="Times New Roman" w:hAnsi="Times New Roman"/>
          <w:sz w:val="24"/>
          <w:szCs w:val="24"/>
        </w:rPr>
        <w:t>ng of the curricular outcomes</w:t>
      </w:r>
      <w:r w:rsidR="007C76EC">
        <w:rPr>
          <w:rFonts w:ascii="Times New Roman" w:hAnsi="Times New Roman"/>
          <w:sz w:val="24"/>
          <w:szCs w:val="24"/>
        </w:rPr>
        <w:t xml:space="preserve"> (learning destination)</w:t>
      </w:r>
      <w:r>
        <w:rPr>
          <w:rFonts w:ascii="Times New Roman" w:hAnsi="Times New Roman"/>
          <w:sz w:val="24"/>
          <w:szCs w:val="24"/>
        </w:rPr>
        <w:t>. T</w:t>
      </w:r>
      <w:r w:rsidRPr="00E63984">
        <w:rPr>
          <w:rFonts w:ascii="Times New Roman" w:hAnsi="Times New Roman"/>
          <w:sz w:val="24"/>
          <w:szCs w:val="24"/>
        </w:rPr>
        <w:t xml:space="preserve">hey are provided with timely and specific feedback and they are knowledgeable participants in </w:t>
      </w:r>
      <w:r>
        <w:rPr>
          <w:rFonts w:ascii="Times New Roman" w:hAnsi="Times New Roman"/>
          <w:sz w:val="24"/>
          <w:szCs w:val="24"/>
        </w:rPr>
        <w:t xml:space="preserve">ensuring their academic growth </w:t>
      </w:r>
      <w:r w:rsidR="007C76EC">
        <w:rPr>
          <w:rFonts w:ascii="Times New Roman" w:hAnsi="Times New Roman"/>
          <w:sz w:val="24"/>
          <w:szCs w:val="24"/>
        </w:rPr>
        <w:t>through participation in co-constructing some assessment criteria.</w:t>
      </w:r>
    </w:p>
    <w:p w:rsidR="001E7A76" w:rsidRPr="00E63984" w:rsidRDefault="007939FC" w:rsidP="001E7A76">
      <w:pPr>
        <w:jc w:val="both"/>
        <w:rPr>
          <w:rFonts w:ascii="Times New Roman" w:hAnsi="Times New Roman"/>
          <w:b/>
          <w:sz w:val="28"/>
          <w:szCs w:val="28"/>
        </w:rPr>
      </w:pPr>
      <w:r>
        <w:rPr>
          <w:rFonts w:ascii="Times New Roman" w:hAnsi="Times New Roman"/>
          <w:b/>
          <w:sz w:val="28"/>
          <w:szCs w:val="28"/>
        </w:rPr>
        <w:t xml:space="preserve">B. </w:t>
      </w:r>
      <w:r w:rsidR="001E7A76" w:rsidRPr="00E63984">
        <w:rPr>
          <w:rFonts w:ascii="Times New Roman" w:hAnsi="Times New Roman"/>
          <w:b/>
          <w:sz w:val="28"/>
          <w:szCs w:val="28"/>
        </w:rPr>
        <w:t>Assessment FOR Learning</w:t>
      </w:r>
    </w:p>
    <w:p w:rsidR="001E7A76" w:rsidRPr="00E63984" w:rsidRDefault="001E7A76" w:rsidP="001E7A76">
      <w:pPr>
        <w:jc w:val="left"/>
        <w:rPr>
          <w:rFonts w:ascii="Times New Roman" w:hAnsi="Times New Roman"/>
          <w:sz w:val="24"/>
          <w:szCs w:val="24"/>
        </w:rPr>
      </w:pPr>
      <w:r w:rsidRPr="00A1362C">
        <w:rPr>
          <w:rFonts w:ascii="Times New Roman" w:hAnsi="Times New Roman"/>
          <w:b/>
          <w:sz w:val="24"/>
          <w:szCs w:val="24"/>
        </w:rPr>
        <w:t>Improvement</w:t>
      </w:r>
      <w:r>
        <w:rPr>
          <w:rFonts w:ascii="Times New Roman" w:hAnsi="Times New Roman"/>
          <w:sz w:val="24"/>
          <w:szCs w:val="24"/>
        </w:rPr>
        <w:t xml:space="preserve">: </w:t>
      </w:r>
      <w:r w:rsidRPr="00E63984">
        <w:rPr>
          <w:rFonts w:ascii="Times New Roman" w:hAnsi="Times New Roman"/>
          <w:sz w:val="24"/>
          <w:szCs w:val="24"/>
        </w:rPr>
        <w:t xml:space="preserve">Assessment </w:t>
      </w:r>
      <w:r w:rsidRPr="00E63984">
        <w:rPr>
          <w:rFonts w:ascii="Times New Roman" w:hAnsi="Times New Roman"/>
          <w:b/>
          <w:sz w:val="24"/>
          <w:szCs w:val="24"/>
        </w:rPr>
        <w:t>FOR</w:t>
      </w:r>
      <w:r w:rsidRPr="00E63984">
        <w:rPr>
          <w:rFonts w:ascii="Times New Roman" w:hAnsi="Times New Roman"/>
          <w:sz w:val="24"/>
          <w:szCs w:val="24"/>
        </w:rPr>
        <w:t xml:space="preserve"> learning engages teacher</w:t>
      </w:r>
      <w:r>
        <w:rPr>
          <w:rFonts w:ascii="Times New Roman" w:hAnsi="Times New Roman"/>
          <w:sz w:val="24"/>
          <w:szCs w:val="24"/>
        </w:rPr>
        <w:t>s</w:t>
      </w:r>
      <w:r w:rsidRPr="00E63984">
        <w:rPr>
          <w:rFonts w:ascii="Times New Roman" w:hAnsi="Times New Roman"/>
          <w:sz w:val="24"/>
          <w:szCs w:val="24"/>
        </w:rPr>
        <w:t xml:space="preserve"> in the process of using assessment to improve instruction.  Data is collected continuously through the learning process </w:t>
      </w:r>
      <w:r>
        <w:rPr>
          <w:rFonts w:ascii="Times New Roman" w:hAnsi="Times New Roman"/>
          <w:sz w:val="24"/>
          <w:szCs w:val="24"/>
        </w:rPr>
        <w:t>so that instruction can be differentiat</w:t>
      </w:r>
      <w:r w:rsidRPr="00E63984">
        <w:rPr>
          <w:rFonts w:ascii="Times New Roman" w:hAnsi="Times New Roman"/>
          <w:sz w:val="24"/>
          <w:szCs w:val="24"/>
        </w:rPr>
        <w:t xml:space="preserve">ed to meet the academic needs of </w:t>
      </w:r>
      <w:r>
        <w:rPr>
          <w:rFonts w:ascii="Times New Roman" w:hAnsi="Times New Roman"/>
          <w:sz w:val="24"/>
          <w:szCs w:val="24"/>
        </w:rPr>
        <w:t xml:space="preserve">all </w:t>
      </w:r>
      <w:r w:rsidRPr="00E63984">
        <w:rPr>
          <w:rFonts w:ascii="Times New Roman" w:hAnsi="Times New Roman"/>
          <w:sz w:val="24"/>
          <w:szCs w:val="24"/>
        </w:rPr>
        <w:t>students.  Assessment</w:t>
      </w:r>
      <w:r w:rsidRPr="00E63984">
        <w:rPr>
          <w:rFonts w:ascii="Times New Roman" w:hAnsi="Times New Roman"/>
          <w:b/>
          <w:sz w:val="24"/>
          <w:szCs w:val="24"/>
        </w:rPr>
        <w:t xml:space="preserve"> FOR</w:t>
      </w:r>
      <w:r w:rsidRPr="00E63984">
        <w:rPr>
          <w:rFonts w:ascii="Times New Roman" w:hAnsi="Times New Roman"/>
          <w:sz w:val="24"/>
          <w:szCs w:val="24"/>
        </w:rPr>
        <w:t xml:space="preserve"> learning has teachers looking at assessment as feedback to guide further instruction, not as an end to learning</w:t>
      </w:r>
      <w:r w:rsidR="00234581">
        <w:rPr>
          <w:rFonts w:ascii="Times New Roman" w:hAnsi="Times New Roman"/>
          <w:sz w:val="24"/>
          <w:szCs w:val="24"/>
        </w:rPr>
        <w:t xml:space="preserve"> or evaluation</w:t>
      </w:r>
      <w:r w:rsidRPr="00E63984">
        <w:rPr>
          <w:rFonts w:ascii="Times New Roman" w:hAnsi="Times New Roman"/>
          <w:sz w:val="24"/>
          <w:szCs w:val="24"/>
        </w:rPr>
        <w:t xml:space="preserve">.  </w:t>
      </w:r>
    </w:p>
    <w:p w:rsidR="001E7A76" w:rsidRPr="00E63984" w:rsidRDefault="007939FC" w:rsidP="001E7A76">
      <w:pPr>
        <w:jc w:val="left"/>
        <w:rPr>
          <w:rFonts w:ascii="Times New Roman" w:hAnsi="Times New Roman"/>
          <w:b/>
          <w:sz w:val="28"/>
          <w:szCs w:val="28"/>
        </w:rPr>
      </w:pPr>
      <w:r>
        <w:rPr>
          <w:rFonts w:ascii="Times New Roman" w:hAnsi="Times New Roman"/>
          <w:b/>
          <w:sz w:val="28"/>
          <w:szCs w:val="28"/>
        </w:rPr>
        <w:t xml:space="preserve">C. </w:t>
      </w:r>
      <w:r w:rsidR="001E7A76" w:rsidRPr="00E63984">
        <w:rPr>
          <w:rFonts w:ascii="Times New Roman" w:hAnsi="Times New Roman"/>
          <w:b/>
          <w:sz w:val="28"/>
          <w:szCs w:val="28"/>
        </w:rPr>
        <w:t>Assessment OF Learning</w:t>
      </w:r>
    </w:p>
    <w:p w:rsidR="001E7A76" w:rsidRPr="007939FC" w:rsidRDefault="001E7A76" w:rsidP="001E7A76">
      <w:pPr>
        <w:jc w:val="left"/>
        <w:rPr>
          <w:rFonts w:ascii="Times New Roman" w:hAnsi="Times New Roman"/>
          <w:sz w:val="24"/>
          <w:szCs w:val="24"/>
        </w:rPr>
      </w:pPr>
      <w:r>
        <w:rPr>
          <w:rFonts w:ascii="Times New Roman" w:hAnsi="Times New Roman"/>
          <w:b/>
          <w:sz w:val="24"/>
          <w:szCs w:val="24"/>
        </w:rPr>
        <w:t xml:space="preserve">Accountability: </w:t>
      </w:r>
      <w:r w:rsidRPr="00E63984">
        <w:rPr>
          <w:rFonts w:ascii="Times New Roman" w:hAnsi="Times New Roman"/>
          <w:sz w:val="24"/>
          <w:szCs w:val="24"/>
        </w:rPr>
        <w:t xml:space="preserve">When engaged in assessment </w:t>
      </w:r>
      <w:r w:rsidRPr="00E63984">
        <w:rPr>
          <w:rFonts w:ascii="Times New Roman" w:hAnsi="Times New Roman"/>
          <w:b/>
          <w:sz w:val="24"/>
          <w:szCs w:val="24"/>
        </w:rPr>
        <w:t>OF</w:t>
      </w:r>
      <w:r w:rsidRPr="00E63984">
        <w:rPr>
          <w:rFonts w:ascii="Times New Roman" w:hAnsi="Times New Roman"/>
          <w:sz w:val="24"/>
          <w:szCs w:val="24"/>
        </w:rPr>
        <w:t xml:space="preserve"> learning, teachers and others are checking to see</w:t>
      </w:r>
      <w:r>
        <w:rPr>
          <w:rFonts w:ascii="Times New Roman" w:hAnsi="Times New Roman"/>
          <w:sz w:val="24"/>
          <w:szCs w:val="24"/>
        </w:rPr>
        <w:t xml:space="preserve"> what has been learned to date. </w:t>
      </w:r>
      <w:r w:rsidRPr="00E63984">
        <w:rPr>
          <w:rFonts w:ascii="Times New Roman" w:hAnsi="Times New Roman"/>
          <w:sz w:val="24"/>
          <w:szCs w:val="24"/>
        </w:rPr>
        <w:t xml:space="preserve">Assessment </w:t>
      </w:r>
      <w:r w:rsidRPr="00E63984">
        <w:rPr>
          <w:rFonts w:ascii="Times New Roman" w:hAnsi="Times New Roman"/>
          <w:b/>
          <w:sz w:val="24"/>
          <w:szCs w:val="24"/>
        </w:rPr>
        <w:t>OF</w:t>
      </w:r>
      <w:r w:rsidRPr="00E63984">
        <w:rPr>
          <w:rFonts w:ascii="Times New Roman" w:hAnsi="Times New Roman"/>
          <w:sz w:val="24"/>
          <w:szCs w:val="24"/>
        </w:rPr>
        <w:t xml:space="preserve"> learning is used to communicate </w:t>
      </w:r>
      <w:r>
        <w:rPr>
          <w:rFonts w:ascii="Times New Roman" w:hAnsi="Times New Roman"/>
          <w:sz w:val="24"/>
          <w:szCs w:val="24"/>
        </w:rPr>
        <w:t xml:space="preserve">student progress in the achievement of the </w:t>
      </w:r>
      <w:smartTag w:uri="urn:schemas-microsoft-com:office:smarttags" w:element="place">
        <w:smartTag w:uri="urn:schemas-microsoft-com:office:smarttags" w:element="State">
          <w:r>
            <w:rPr>
              <w:rFonts w:ascii="Times New Roman" w:hAnsi="Times New Roman"/>
              <w:sz w:val="24"/>
              <w:szCs w:val="24"/>
            </w:rPr>
            <w:t>Saskatchewan</w:t>
          </w:r>
        </w:smartTag>
      </w:smartTag>
      <w:r>
        <w:rPr>
          <w:rFonts w:ascii="Times New Roman" w:hAnsi="Times New Roman"/>
          <w:sz w:val="24"/>
          <w:szCs w:val="24"/>
        </w:rPr>
        <w:t xml:space="preserve"> curricula o</w:t>
      </w:r>
      <w:r w:rsidRPr="00E63984">
        <w:rPr>
          <w:rFonts w:ascii="Times New Roman" w:hAnsi="Times New Roman"/>
          <w:sz w:val="24"/>
          <w:szCs w:val="24"/>
        </w:rPr>
        <w:t>utcomes</w:t>
      </w:r>
      <w:r>
        <w:rPr>
          <w:rFonts w:ascii="Times New Roman" w:hAnsi="Times New Roman"/>
          <w:sz w:val="24"/>
          <w:szCs w:val="24"/>
        </w:rPr>
        <w:t>. This is the summative evaluation that is required for accountability to stakeholders. Data for summative evaluation will include products, conversations,</w:t>
      </w:r>
      <w:r w:rsidR="00BB35E2">
        <w:rPr>
          <w:rFonts w:ascii="Times New Roman" w:hAnsi="Times New Roman"/>
          <w:sz w:val="24"/>
          <w:szCs w:val="24"/>
        </w:rPr>
        <w:t xml:space="preserve"> and observations</w:t>
      </w:r>
      <w:r w:rsidRPr="00E63984">
        <w:rPr>
          <w:rFonts w:ascii="Times New Roman" w:hAnsi="Times New Roman"/>
          <w:sz w:val="24"/>
          <w:szCs w:val="24"/>
        </w:rPr>
        <w:t xml:space="preserve">. </w:t>
      </w:r>
      <w:r w:rsidR="00A62FEB">
        <w:rPr>
          <w:rFonts w:ascii="Times New Roman" w:hAnsi="Times New Roman"/>
          <w:sz w:val="24"/>
          <w:szCs w:val="24"/>
        </w:rPr>
        <w:t xml:space="preserve">Assessment </w:t>
      </w:r>
      <w:r w:rsidR="00A62FEB" w:rsidRPr="00A62FEB">
        <w:rPr>
          <w:rFonts w:ascii="Times New Roman" w:hAnsi="Times New Roman"/>
          <w:b/>
          <w:sz w:val="24"/>
          <w:szCs w:val="24"/>
        </w:rPr>
        <w:t>OF</w:t>
      </w:r>
      <w:r w:rsidRPr="00E63984">
        <w:rPr>
          <w:rFonts w:ascii="Times New Roman" w:hAnsi="Times New Roman"/>
          <w:sz w:val="24"/>
          <w:szCs w:val="24"/>
        </w:rPr>
        <w:t xml:space="preserve"> </w:t>
      </w:r>
      <w:r w:rsidR="00A62FEB">
        <w:rPr>
          <w:rFonts w:ascii="Times New Roman" w:hAnsi="Times New Roman"/>
          <w:sz w:val="24"/>
          <w:szCs w:val="24"/>
        </w:rPr>
        <w:t>learning is the marking / grading process.</w:t>
      </w:r>
    </w:p>
    <w:p w:rsidR="001E7A76" w:rsidRPr="00E63984" w:rsidRDefault="007939FC" w:rsidP="001E7A76">
      <w:pPr>
        <w:jc w:val="left"/>
        <w:rPr>
          <w:rFonts w:ascii="Times New Roman" w:hAnsi="Times New Roman"/>
          <w:b/>
          <w:sz w:val="28"/>
          <w:szCs w:val="28"/>
        </w:rPr>
      </w:pPr>
      <w:r>
        <w:rPr>
          <w:rFonts w:ascii="Times New Roman" w:hAnsi="Times New Roman"/>
          <w:b/>
          <w:sz w:val="28"/>
          <w:szCs w:val="28"/>
        </w:rPr>
        <w:t xml:space="preserve">D. </w:t>
      </w:r>
      <w:r w:rsidR="001E7A76" w:rsidRPr="00E63984">
        <w:rPr>
          <w:rFonts w:ascii="Times New Roman" w:hAnsi="Times New Roman"/>
          <w:b/>
          <w:sz w:val="28"/>
          <w:szCs w:val="28"/>
        </w:rPr>
        <w:t>Triangulation of Data</w:t>
      </w:r>
      <w:r w:rsidR="001E7A76">
        <w:rPr>
          <w:rFonts w:ascii="Times New Roman" w:hAnsi="Times New Roman"/>
          <w:b/>
          <w:sz w:val="28"/>
          <w:szCs w:val="28"/>
        </w:rPr>
        <w:t xml:space="preserve"> for Evidence of Learning</w:t>
      </w:r>
    </w:p>
    <w:p w:rsidR="001E7A76" w:rsidRDefault="001E7A76" w:rsidP="001E7A76">
      <w:pPr>
        <w:jc w:val="both"/>
        <w:rPr>
          <w:rFonts w:ascii="Times New Roman" w:hAnsi="Times New Roman"/>
          <w:sz w:val="24"/>
          <w:szCs w:val="24"/>
        </w:rPr>
      </w:pPr>
    </w:p>
    <w:p w:rsidR="001E7A76" w:rsidRPr="00E63984" w:rsidRDefault="001E7A76" w:rsidP="001E7A76">
      <w:pPr>
        <w:jc w:val="both"/>
        <w:rPr>
          <w:rFonts w:ascii="Times New Roman" w:hAnsi="Times New Roman"/>
          <w:sz w:val="24"/>
          <w:szCs w:val="24"/>
        </w:rPr>
      </w:pPr>
      <w:r>
        <w:rPr>
          <w:rFonts w:ascii="Times New Roman" w:hAnsi="Times New Roman"/>
          <w:b/>
          <w:noProof/>
          <w:sz w:val="28"/>
          <w:szCs w:val="28"/>
          <w:lang w:eastAsia="en-CA"/>
        </w:rPr>
        <w:pict>
          <v:roundrect id="_x0000_s1064" style="position:absolute;left:0;text-align:left;margin-left:137.25pt;margin-top:11.2pt;width:151.5pt;height:26.25pt;z-index:251661312" arcsize="10923f">
            <v:textbox style="mso-next-textbox:#_x0000_s1064">
              <w:txbxContent>
                <w:p w:rsidR="006A6E66" w:rsidRPr="009D5FBF" w:rsidRDefault="006A6E66" w:rsidP="001E7A76">
                  <w:pPr>
                    <w:rPr>
                      <w:rFonts w:ascii="Times New Roman" w:hAnsi="Times New Roman"/>
                      <w:b/>
                      <w:sz w:val="24"/>
                      <w:szCs w:val="24"/>
                      <w:lang w:val="en-US"/>
                    </w:rPr>
                  </w:pPr>
                  <w:r>
                    <w:rPr>
                      <w:rFonts w:ascii="Times New Roman" w:hAnsi="Times New Roman"/>
                      <w:b/>
                      <w:sz w:val="24"/>
                      <w:szCs w:val="24"/>
                      <w:lang w:val="en-US"/>
                    </w:rPr>
                    <w:t>Observation</w:t>
                  </w:r>
                  <w:r w:rsidR="0024743E">
                    <w:rPr>
                      <w:rFonts w:ascii="Times New Roman" w:hAnsi="Times New Roman"/>
                      <w:b/>
                      <w:sz w:val="24"/>
                      <w:szCs w:val="24"/>
                      <w:lang w:val="en-US"/>
                    </w:rPr>
                    <w:t>s</w:t>
                  </w:r>
                  <w:r>
                    <w:rPr>
                      <w:rFonts w:ascii="Times New Roman" w:hAnsi="Times New Roman"/>
                      <w:b/>
                      <w:sz w:val="24"/>
                      <w:szCs w:val="24"/>
                      <w:lang w:val="en-US"/>
                    </w:rPr>
                    <w:t xml:space="preserve"> of Process</w:t>
                  </w:r>
                </w:p>
              </w:txbxContent>
            </v:textbox>
          </v:roundrect>
        </w:pict>
      </w:r>
      <w:r>
        <w:rPr>
          <w:rFonts w:ascii="Times New Roman" w:hAnsi="Times New Roman"/>
          <w:b/>
          <w:noProof/>
          <w:sz w:val="28"/>
          <w:szCs w:val="28"/>
          <w:lang w:eastAsia="en-CA"/>
        </w:rPr>
        <w:pict>
          <v:shape id="_x0000_s1063" type="#_x0000_t5" style="position:absolute;left:0;text-align:left;margin-left:132pt;margin-top:.7pt;width:156.75pt;height:131.25pt;z-index:-251656192"/>
        </w:pict>
      </w:r>
    </w:p>
    <w:p w:rsidR="001E7A76" w:rsidRDefault="001E7A76" w:rsidP="001E7A76">
      <w:pPr>
        <w:jc w:val="left"/>
        <w:rPr>
          <w:rFonts w:ascii="Times New Roman" w:hAnsi="Times New Roman"/>
          <w:b/>
          <w:sz w:val="28"/>
          <w:szCs w:val="28"/>
        </w:rPr>
      </w:pPr>
    </w:p>
    <w:p w:rsidR="001E7A76" w:rsidRDefault="001E7A76" w:rsidP="001E7A76">
      <w:pPr>
        <w:jc w:val="left"/>
        <w:rPr>
          <w:rFonts w:ascii="Times New Roman" w:hAnsi="Times New Roman"/>
          <w:b/>
          <w:sz w:val="28"/>
          <w:szCs w:val="28"/>
        </w:rPr>
      </w:pPr>
    </w:p>
    <w:p w:rsidR="001E7A76" w:rsidRDefault="001E7A76" w:rsidP="001E7A76">
      <w:pPr>
        <w:jc w:val="left"/>
        <w:rPr>
          <w:rFonts w:ascii="Times New Roman" w:hAnsi="Times New Roman"/>
          <w:b/>
          <w:sz w:val="28"/>
          <w:szCs w:val="28"/>
        </w:rPr>
      </w:pPr>
    </w:p>
    <w:p w:rsidR="001E7A76" w:rsidRDefault="001E7A76" w:rsidP="001E7A76">
      <w:pPr>
        <w:jc w:val="left"/>
        <w:rPr>
          <w:rFonts w:ascii="Times New Roman" w:hAnsi="Times New Roman"/>
          <w:b/>
          <w:sz w:val="28"/>
          <w:szCs w:val="28"/>
        </w:rPr>
      </w:pPr>
      <w:r>
        <w:rPr>
          <w:rFonts w:ascii="Times New Roman" w:hAnsi="Times New Roman"/>
          <w:b/>
          <w:noProof/>
          <w:sz w:val="28"/>
          <w:szCs w:val="28"/>
          <w:lang w:eastAsia="en-CA"/>
        </w:rPr>
        <w:pict>
          <v:roundrect id="_x0000_s1066" style="position:absolute;margin-left:221.25pt;margin-top:14.45pt;width:141pt;height:26.25pt;z-index:251663360" arcsize="10923f">
            <v:textbox style="mso-next-textbox:#_x0000_s1066">
              <w:txbxContent>
                <w:p w:rsidR="006A6E66" w:rsidRPr="009D5FBF" w:rsidRDefault="006A6E66" w:rsidP="001E7A76">
                  <w:pPr>
                    <w:rPr>
                      <w:rFonts w:ascii="Times New Roman" w:hAnsi="Times New Roman"/>
                      <w:b/>
                      <w:sz w:val="24"/>
                      <w:szCs w:val="24"/>
                      <w:lang w:val="en-US"/>
                    </w:rPr>
                  </w:pPr>
                  <w:r>
                    <w:rPr>
                      <w:rFonts w:ascii="Times New Roman" w:hAnsi="Times New Roman"/>
                      <w:b/>
                      <w:sz w:val="24"/>
                      <w:szCs w:val="24"/>
                      <w:lang w:val="en-US"/>
                    </w:rPr>
                    <w:t>Collections of Products</w:t>
                  </w:r>
                </w:p>
              </w:txbxContent>
            </v:textbox>
          </v:roundrect>
        </w:pict>
      </w:r>
      <w:r>
        <w:rPr>
          <w:rFonts w:ascii="Times New Roman" w:hAnsi="Times New Roman"/>
          <w:b/>
          <w:noProof/>
          <w:sz w:val="28"/>
          <w:szCs w:val="28"/>
          <w:lang w:eastAsia="en-CA"/>
        </w:rPr>
        <w:pict>
          <v:roundrect id="_x0000_s1065" style="position:absolute;margin-left:53.25pt;margin-top:14.45pt;width:141pt;height:26.25pt;z-index:251662336" arcsize="10923f">
            <v:textbox style="mso-next-textbox:#_x0000_s1065">
              <w:txbxContent>
                <w:p w:rsidR="006A6E66" w:rsidRPr="009D5FBF" w:rsidRDefault="006A6E66" w:rsidP="001E7A76">
                  <w:pPr>
                    <w:rPr>
                      <w:rFonts w:ascii="Times New Roman" w:hAnsi="Times New Roman"/>
                      <w:b/>
                      <w:sz w:val="24"/>
                      <w:szCs w:val="24"/>
                      <w:lang w:val="en-US"/>
                    </w:rPr>
                  </w:pPr>
                  <w:r>
                    <w:rPr>
                      <w:rFonts w:ascii="Times New Roman" w:hAnsi="Times New Roman"/>
                      <w:b/>
                      <w:sz w:val="24"/>
                      <w:szCs w:val="24"/>
                      <w:lang w:val="en-US"/>
                    </w:rPr>
                    <w:t>Conversations - Process</w:t>
                  </w:r>
                </w:p>
              </w:txbxContent>
            </v:textbox>
          </v:roundrect>
        </w:pict>
      </w:r>
    </w:p>
    <w:p w:rsidR="001E7A76" w:rsidRDefault="001E7A76" w:rsidP="001E7A76">
      <w:pPr>
        <w:jc w:val="left"/>
        <w:rPr>
          <w:rFonts w:ascii="Times New Roman" w:hAnsi="Times New Roman"/>
          <w:b/>
          <w:sz w:val="28"/>
          <w:szCs w:val="28"/>
        </w:rPr>
      </w:pPr>
    </w:p>
    <w:p w:rsidR="001E7A76" w:rsidRDefault="001E7A76" w:rsidP="001E7A76">
      <w:pPr>
        <w:ind w:left="5040" w:firstLine="720"/>
        <w:jc w:val="both"/>
        <w:rPr>
          <w:rFonts w:ascii="Times New Roman" w:hAnsi="Times New Roman"/>
          <w:sz w:val="24"/>
          <w:szCs w:val="24"/>
        </w:rPr>
      </w:pPr>
      <w:r>
        <w:rPr>
          <w:rFonts w:ascii="Times New Roman" w:hAnsi="Times New Roman"/>
          <w:sz w:val="24"/>
          <w:szCs w:val="24"/>
        </w:rPr>
        <w:t>(Davies, 2007</w:t>
      </w:r>
      <w:r w:rsidR="008F0586">
        <w:rPr>
          <w:rFonts w:ascii="Times New Roman" w:hAnsi="Times New Roman"/>
          <w:sz w:val="24"/>
          <w:szCs w:val="24"/>
        </w:rPr>
        <w:t>)</w:t>
      </w:r>
    </w:p>
    <w:p w:rsidR="001E7A76" w:rsidRDefault="001E7A76" w:rsidP="001E7A76">
      <w:pPr>
        <w:jc w:val="left"/>
        <w:rPr>
          <w:rFonts w:ascii="Times New Roman" w:hAnsi="Times New Roman"/>
          <w:b/>
          <w:sz w:val="28"/>
          <w:szCs w:val="28"/>
        </w:rPr>
      </w:pPr>
    </w:p>
    <w:p w:rsidR="003D1450" w:rsidRDefault="003D1450" w:rsidP="001E7A76">
      <w:pPr>
        <w:jc w:val="left"/>
        <w:rPr>
          <w:rFonts w:ascii="Times New Roman" w:hAnsi="Times New Roman"/>
          <w:b/>
          <w:sz w:val="28"/>
          <w:szCs w:val="28"/>
        </w:rPr>
      </w:pPr>
    </w:p>
    <w:p w:rsidR="001E7A76" w:rsidRPr="00E63984" w:rsidRDefault="007939FC" w:rsidP="001E7A76">
      <w:pPr>
        <w:jc w:val="left"/>
        <w:rPr>
          <w:rFonts w:ascii="Times New Roman" w:hAnsi="Times New Roman"/>
          <w:b/>
          <w:sz w:val="28"/>
          <w:szCs w:val="28"/>
        </w:rPr>
      </w:pPr>
      <w:r>
        <w:rPr>
          <w:rFonts w:ascii="Times New Roman" w:hAnsi="Times New Roman"/>
          <w:b/>
          <w:sz w:val="28"/>
          <w:szCs w:val="28"/>
        </w:rPr>
        <w:t xml:space="preserve">E. </w:t>
      </w:r>
      <w:r w:rsidR="001E7A76" w:rsidRPr="00E63984">
        <w:rPr>
          <w:rFonts w:ascii="Times New Roman" w:hAnsi="Times New Roman"/>
          <w:b/>
          <w:sz w:val="28"/>
          <w:szCs w:val="28"/>
        </w:rPr>
        <w:t>Assessment Learning Cycle</w:t>
      </w:r>
    </w:p>
    <w:p w:rsidR="001E7A76" w:rsidRPr="00E63984" w:rsidRDefault="001E7A76" w:rsidP="001E7A76">
      <w:pPr>
        <w:jc w:val="left"/>
        <w:rPr>
          <w:rFonts w:ascii="Times New Roman" w:hAnsi="Times New Roman"/>
          <w:sz w:val="24"/>
          <w:szCs w:val="24"/>
        </w:rPr>
      </w:pPr>
      <w:r w:rsidRPr="00E63984">
        <w:rPr>
          <w:rFonts w:ascii="Times New Roman" w:hAnsi="Times New Roman"/>
          <w:sz w:val="24"/>
          <w:szCs w:val="24"/>
        </w:rPr>
        <w:t xml:space="preserve">There are three general parts to a classroom assessment process:  </w:t>
      </w:r>
    </w:p>
    <w:p w:rsidR="001E7A76" w:rsidRPr="00E63984" w:rsidRDefault="001E7A76" w:rsidP="007939FC">
      <w:pPr>
        <w:numPr>
          <w:ilvl w:val="0"/>
          <w:numId w:val="11"/>
        </w:numPr>
        <w:spacing w:after="0"/>
        <w:jc w:val="left"/>
        <w:rPr>
          <w:rFonts w:ascii="Times New Roman" w:hAnsi="Times New Roman"/>
          <w:sz w:val="24"/>
          <w:szCs w:val="24"/>
        </w:rPr>
      </w:pPr>
      <w:r w:rsidRPr="00E63984">
        <w:rPr>
          <w:rFonts w:ascii="Times New Roman" w:hAnsi="Times New Roman"/>
          <w:sz w:val="24"/>
          <w:szCs w:val="24"/>
        </w:rPr>
        <w:t xml:space="preserve">First, teachers </w:t>
      </w:r>
      <w:r>
        <w:rPr>
          <w:rFonts w:ascii="Times New Roman" w:hAnsi="Times New Roman"/>
          <w:sz w:val="24"/>
          <w:szCs w:val="24"/>
        </w:rPr>
        <w:t xml:space="preserve">identify the learning destination where they </w:t>
      </w:r>
      <w:r w:rsidRPr="00E63984">
        <w:rPr>
          <w:rFonts w:ascii="Times New Roman" w:hAnsi="Times New Roman"/>
          <w:sz w:val="24"/>
          <w:szCs w:val="24"/>
        </w:rPr>
        <w:t xml:space="preserve">review the curriculum </w:t>
      </w:r>
      <w:r>
        <w:rPr>
          <w:rFonts w:ascii="Times New Roman" w:hAnsi="Times New Roman"/>
          <w:sz w:val="24"/>
          <w:szCs w:val="24"/>
        </w:rPr>
        <w:t xml:space="preserve">outcomes and describe </w:t>
      </w:r>
      <w:r w:rsidRPr="00E63984">
        <w:rPr>
          <w:rFonts w:ascii="Times New Roman" w:hAnsi="Times New Roman"/>
          <w:sz w:val="24"/>
          <w:szCs w:val="24"/>
        </w:rPr>
        <w:t>the learning that students are expected to ac</w:t>
      </w:r>
      <w:r>
        <w:rPr>
          <w:rFonts w:ascii="Times New Roman" w:hAnsi="Times New Roman"/>
          <w:sz w:val="24"/>
          <w:szCs w:val="24"/>
        </w:rPr>
        <w:t>complish.</w:t>
      </w:r>
      <w:r w:rsidR="00730162">
        <w:rPr>
          <w:rFonts w:ascii="Times New Roman" w:hAnsi="Times New Roman"/>
          <w:sz w:val="24"/>
          <w:szCs w:val="24"/>
        </w:rPr>
        <w:t xml:space="preserve"> Students understand from the beginning what they </w:t>
      </w:r>
      <w:r w:rsidR="008F0586">
        <w:rPr>
          <w:rFonts w:ascii="Times New Roman" w:hAnsi="Times New Roman"/>
          <w:sz w:val="24"/>
          <w:szCs w:val="24"/>
        </w:rPr>
        <w:t>are</w:t>
      </w:r>
      <w:r w:rsidR="00730162">
        <w:rPr>
          <w:rFonts w:ascii="Times New Roman" w:hAnsi="Times New Roman"/>
          <w:sz w:val="24"/>
          <w:szCs w:val="24"/>
        </w:rPr>
        <w:t xml:space="preserve"> to learn.</w:t>
      </w:r>
      <w:r>
        <w:rPr>
          <w:rFonts w:ascii="Times New Roman" w:hAnsi="Times New Roman"/>
          <w:sz w:val="24"/>
          <w:szCs w:val="24"/>
        </w:rPr>
        <w:t xml:space="preserve"> </w:t>
      </w:r>
      <w:r w:rsidR="00BB35E2">
        <w:rPr>
          <w:rFonts w:ascii="Times New Roman" w:hAnsi="Times New Roman"/>
          <w:sz w:val="24"/>
          <w:szCs w:val="24"/>
        </w:rPr>
        <w:t>Teachers</w:t>
      </w:r>
      <w:r w:rsidRPr="00E63984">
        <w:rPr>
          <w:rFonts w:ascii="Times New Roman" w:hAnsi="Times New Roman"/>
          <w:sz w:val="24"/>
          <w:szCs w:val="24"/>
        </w:rPr>
        <w:t xml:space="preserve"> focus on assessment </w:t>
      </w:r>
      <w:r w:rsidRPr="00E63984">
        <w:rPr>
          <w:rFonts w:ascii="Times New Roman" w:hAnsi="Times New Roman"/>
          <w:i/>
          <w:sz w:val="24"/>
          <w:szCs w:val="24"/>
        </w:rPr>
        <w:t xml:space="preserve">for </w:t>
      </w:r>
      <w:r w:rsidRPr="00E63984">
        <w:rPr>
          <w:rFonts w:ascii="Times New Roman" w:hAnsi="Times New Roman"/>
          <w:sz w:val="24"/>
          <w:szCs w:val="24"/>
        </w:rPr>
        <w:t xml:space="preserve">learning </w:t>
      </w:r>
      <w:r w:rsidR="00730162">
        <w:rPr>
          <w:rFonts w:ascii="Times New Roman" w:hAnsi="Times New Roman"/>
          <w:sz w:val="24"/>
          <w:szCs w:val="24"/>
        </w:rPr>
        <w:t xml:space="preserve">(improvement) </w:t>
      </w:r>
      <w:r w:rsidRPr="00E63984">
        <w:rPr>
          <w:rFonts w:ascii="Times New Roman" w:hAnsi="Times New Roman"/>
          <w:sz w:val="24"/>
          <w:szCs w:val="24"/>
        </w:rPr>
        <w:t>data to develop lessons and to reflect on student progress through the unit of instruction.</w:t>
      </w:r>
    </w:p>
    <w:p w:rsidR="001E7A76" w:rsidRPr="00E63984" w:rsidRDefault="001E7A76" w:rsidP="001E7A76">
      <w:pPr>
        <w:spacing w:after="0"/>
        <w:ind w:left="720"/>
        <w:jc w:val="left"/>
        <w:rPr>
          <w:rFonts w:ascii="Times New Roman" w:hAnsi="Times New Roman"/>
          <w:sz w:val="24"/>
          <w:szCs w:val="24"/>
        </w:rPr>
      </w:pPr>
    </w:p>
    <w:p w:rsidR="001E7A76" w:rsidRPr="00E63984" w:rsidRDefault="000B6AC5" w:rsidP="007939FC">
      <w:pPr>
        <w:numPr>
          <w:ilvl w:val="0"/>
          <w:numId w:val="11"/>
        </w:numPr>
        <w:spacing w:after="0"/>
        <w:jc w:val="left"/>
        <w:rPr>
          <w:rFonts w:ascii="Times New Roman" w:hAnsi="Times New Roman"/>
          <w:sz w:val="24"/>
          <w:szCs w:val="24"/>
        </w:rPr>
      </w:pPr>
      <w:r>
        <w:rPr>
          <w:rFonts w:ascii="Times New Roman" w:hAnsi="Times New Roman"/>
          <w:sz w:val="24"/>
          <w:szCs w:val="24"/>
        </w:rPr>
        <w:t>Second,</w:t>
      </w:r>
      <w:r w:rsidR="001E7A76" w:rsidRPr="00E63984">
        <w:rPr>
          <w:rFonts w:ascii="Times New Roman" w:hAnsi="Times New Roman"/>
          <w:sz w:val="24"/>
          <w:szCs w:val="24"/>
        </w:rPr>
        <w:t xml:space="preserve"> teachers collect and review samples</w:t>
      </w:r>
      <w:r w:rsidR="00257E95">
        <w:rPr>
          <w:rFonts w:ascii="Times New Roman" w:hAnsi="Times New Roman"/>
          <w:sz w:val="24"/>
          <w:szCs w:val="24"/>
        </w:rPr>
        <w:t>, exemplars and</w:t>
      </w:r>
      <w:r w:rsidR="001E7A76" w:rsidRPr="00E63984">
        <w:rPr>
          <w:rFonts w:ascii="Times New Roman" w:hAnsi="Times New Roman"/>
          <w:sz w:val="24"/>
          <w:szCs w:val="24"/>
        </w:rPr>
        <w:t xml:space="preserve"> models that show what the learning looks like for students of a particular age range, and they think through the kinds of evidence their students could produce to show mastery.  In this stage, teachers work with students to bring them into the assessment </w:t>
      </w:r>
      <w:r w:rsidR="001E7A76" w:rsidRPr="00E63984">
        <w:rPr>
          <w:rFonts w:ascii="Times New Roman" w:hAnsi="Times New Roman"/>
          <w:i/>
          <w:sz w:val="24"/>
          <w:szCs w:val="24"/>
        </w:rPr>
        <w:t xml:space="preserve">as </w:t>
      </w:r>
      <w:r w:rsidR="001E7A76" w:rsidRPr="00E63984">
        <w:rPr>
          <w:rFonts w:ascii="Times New Roman" w:hAnsi="Times New Roman"/>
          <w:sz w:val="24"/>
          <w:szCs w:val="24"/>
        </w:rPr>
        <w:t>learning process.  Teachers talk with stu</w:t>
      </w:r>
      <w:r w:rsidR="001E7A76">
        <w:rPr>
          <w:rFonts w:ascii="Times New Roman" w:hAnsi="Times New Roman"/>
          <w:sz w:val="24"/>
          <w:szCs w:val="24"/>
        </w:rPr>
        <w:t xml:space="preserve">dents about learning, provide </w:t>
      </w:r>
      <w:r w:rsidR="001E7A76" w:rsidRPr="00E63984">
        <w:rPr>
          <w:rFonts w:ascii="Times New Roman" w:hAnsi="Times New Roman"/>
          <w:sz w:val="24"/>
          <w:szCs w:val="24"/>
        </w:rPr>
        <w:t>samples and discuss what the evidenc</w:t>
      </w:r>
      <w:r w:rsidR="001E7A76">
        <w:rPr>
          <w:rFonts w:ascii="Times New Roman" w:hAnsi="Times New Roman"/>
          <w:sz w:val="24"/>
          <w:szCs w:val="24"/>
        </w:rPr>
        <w:t>e might look like</w:t>
      </w:r>
      <w:r w:rsidR="0093241E">
        <w:rPr>
          <w:rFonts w:ascii="Times New Roman" w:hAnsi="Times New Roman"/>
          <w:sz w:val="24"/>
          <w:szCs w:val="24"/>
        </w:rPr>
        <w:t xml:space="preserve">. </w:t>
      </w:r>
      <w:r w:rsidR="001E7A76">
        <w:rPr>
          <w:rFonts w:ascii="Times New Roman" w:hAnsi="Times New Roman"/>
          <w:sz w:val="24"/>
          <w:szCs w:val="24"/>
        </w:rPr>
        <w:t>An important process is the setting of</w:t>
      </w:r>
      <w:r w:rsidR="00257E95">
        <w:rPr>
          <w:rFonts w:ascii="Times New Roman" w:hAnsi="Times New Roman"/>
          <w:sz w:val="24"/>
          <w:szCs w:val="24"/>
        </w:rPr>
        <w:t xml:space="preserve"> assessment</w:t>
      </w:r>
      <w:r w:rsidR="001E7A76">
        <w:rPr>
          <w:rFonts w:ascii="Times New Roman" w:hAnsi="Times New Roman"/>
          <w:sz w:val="24"/>
          <w:szCs w:val="24"/>
        </w:rPr>
        <w:t xml:space="preserve"> criteria </w:t>
      </w:r>
      <w:r w:rsidR="0093241E">
        <w:rPr>
          <w:rFonts w:ascii="Times New Roman" w:hAnsi="Times New Roman"/>
          <w:sz w:val="24"/>
          <w:szCs w:val="24"/>
        </w:rPr>
        <w:t xml:space="preserve">(co-constructing) </w:t>
      </w:r>
      <w:r w:rsidR="001E7A76">
        <w:rPr>
          <w:rFonts w:ascii="Times New Roman" w:hAnsi="Times New Roman"/>
          <w:sz w:val="24"/>
          <w:szCs w:val="24"/>
        </w:rPr>
        <w:t>with students; this engages them</w:t>
      </w:r>
      <w:r w:rsidR="001E7A76" w:rsidRPr="00E63984">
        <w:rPr>
          <w:rFonts w:ascii="Times New Roman" w:hAnsi="Times New Roman"/>
          <w:sz w:val="24"/>
          <w:szCs w:val="24"/>
        </w:rPr>
        <w:t xml:space="preserve"> in self learning</w:t>
      </w:r>
      <w:r w:rsidR="0093241E">
        <w:rPr>
          <w:rFonts w:ascii="Times New Roman" w:hAnsi="Times New Roman"/>
          <w:sz w:val="24"/>
          <w:szCs w:val="24"/>
        </w:rPr>
        <w:t xml:space="preserve"> (ownership of their learning)</w:t>
      </w:r>
      <w:r w:rsidR="001E7A76" w:rsidRPr="00E63984">
        <w:rPr>
          <w:rFonts w:ascii="Times New Roman" w:hAnsi="Times New Roman"/>
          <w:sz w:val="24"/>
          <w:szCs w:val="24"/>
        </w:rPr>
        <w:t xml:space="preserve">.  </w:t>
      </w:r>
    </w:p>
    <w:p w:rsidR="001E7A76" w:rsidRPr="00E63984" w:rsidRDefault="001E7A76" w:rsidP="001E7A76">
      <w:pPr>
        <w:spacing w:after="0"/>
        <w:jc w:val="left"/>
        <w:rPr>
          <w:rFonts w:ascii="Times New Roman" w:hAnsi="Times New Roman"/>
          <w:sz w:val="24"/>
          <w:szCs w:val="24"/>
        </w:rPr>
      </w:pPr>
    </w:p>
    <w:p w:rsidR="001E7A76" w:rsidRPr="00E63984" w:rsidRDefault="001E7A76" w:rsidP="007939FC">
      <w:pPr>
        <w:numPr>
          <w:ilvl w:val="0"/>
          <w:numId w:val="11"/>
        </w:numPr>
        <w:spacing w:after="0"/>
        <w:jc w:val="left"/>
        <w:rPr>
          <w:rFonts w:ascii="Times New Roman" w:hAnsi="Times New Roman"/>
          <w:sz w:val="24"/>
          <w:szCs w:val="24"/>
        </w:rPr>
      </w:pPr>
      <w:r w:rsidRPr="00E63984">
        <w:rPr>
          <w:rFonts w:ascii="Times New Roman" w:hAnsi="Times New Roman"/>
          <w:sz w:val="24"/>
          <w:szCs w:val="24"/>
        </w:rPr>
        <w:t>Third, the cycle continues as students present their work to others</w:t>
      </w:r>
      <w:r w:rsidR="00650AAD">
        <w:rPr>
          <w:rFonts w:ascii="Times New Roman" w:hAnsi="Times New Roman"/>
          <w:sz w:val="24"/>
          <w:szCs w:val="24"/>
        </w:rPr>
        <w:t xml:space="preserve"> (teacher,</w:t>
      </w:r>
      <w:r w:rsidR="00E655DA">
        <w:rPr>
          <w:rFonts w:ascii="Times New Roman" w:hAnsi="Times New Roman"/>
          <w:sz w:val="24"/>
          <w:szCs w:val="24"/>
        </w:rPr>
        <w:t xml:space="preserve"> parents,</w:t>
      </w:r>
      <w:r w:rsidR="00650AAD">
        <w:rPr>
          <w:rFonts w:ascii="Times New Roman" w:hAnsi="Times New Roman"/>
          <w:sz w:val="24"/>
          <w:szCs w:val="24"/>
        </w:rPr>
        <w:t xml:space="preserve"> peer)</w:t>
      </w:r>
      <w:r w:rsidR="00E655DA">
        <w:rPr>
          <w:rFonts w:ascii="Times New Roman" w:hAnsi="Times New Roman"/>
          <w:sz w:val="24"/>
          <w:szCs w:val="24"/>
        </w:rPr>
        <w:t xml:space="preserve"> </w:t>
      </w:r>
      <w:r w:rsidRPr="00E63984">
        <w:rPr>
          <w:rFonts w:ascii="Times New Roman" w:hAnsi="Times New Roman"/>
          <w:sz w:val="24"/>
          <w:szCs w:val="24"/>
        </w:rPr>
        <w:t>and receive feedback</w:t>
      </w:r>
      <w:r w:rsidR="00E655DA">
        <w:rPr>
          <w:rFonts w:ascii="Times New Roman" w:hAnsi="Times New Roman"/>
          <w:sz w:val="24"/>
          <w:szCs w:val="24"/>
        </w:rPr>
        <w:t xml:space="preserve"> to improve their work</w:t>
      </w:r>
      <w:r w:rsidRPr="00E63984">
        <w:rPr>
          <w:rFonts w:ascii="Times New Roman" w:hAnsi="Times New Roman"/>
          <w:sz w:val="24"/>
          <w:szCs w:val="24"/>
        </w:rPr>
        <w:t xml:space="preserve">. Students then review the feedback, </w:t>
      </w:r>
      <w:r w:rsidR="00F87048">
        <w:rPr>
          <w:rFonts w:ascii="Times New Roman" w:hAnsi="Times New Roman"/>
          <w:sz w:val="24"/>
          <w:szCs w:val="24"/>
        </w:rPr>
        <w:t>re</w:t>
      </w:r>
      <w:r w:rsidR="00E655DA">
        <w:rPr>
          <w:rFonts w:ascii="Times New Roman" w:hAnsi="Times New Roman"/>
          <w:sz w:val="24"/>
          <w:szCs w:val="24"/>
        </w:rPr>
        <w:t xml:space="preserve">consider </w:t>
      </w:r>
      <w:r w:rsidRPr="00E63984">
        <w:rPr>
          <w:rFonts w:ascii="Times New Roman" w:hAnsi="Times New Roman"/>
          <w:sz w:val="24"/>
          <w:szCs w:val="24"/>
        </w:rPr>
        <w:t>the criteria and continue to learn</w:t>
      </w:r>
      <w:r w:rsidR="00F87048">
        <w:rPr>
          <w:rFonts w:ascii="Times New Roman" w:hAnsi="Times New Roman"/>
          <w:sz w:val="24"/>
          <w:szCs w:val="24"/>
        </w:rPr>
        <w:t>,</w:t>
      </w:r>
      <w:r w:rsidRPr="00E63984">
        <w:rPr>
          <w:rFonts w:ascii="Times New Roman" w:hAnsi="Times New Roman"/>
          <w:sz w:val="24"/>
          <w:szCs w:val="24"/>
        </w:rPr>
        <w:t xml:space="preserve"> </w:t>
      </w:r>
      <w:r w:rsidR="00BB35E2">
        <w:rPr>
          <w:rFonts w:ascii="Times New Roman" w:hAnsi="Times New Roman"/>
          <w:sz w:val="24"/>
          <w:szCs w:val="24"/>
        </w:rPr>
        <w:t>practise and grow</w:t>
      </w:r>
      <w:r w:rsidR="00F87048">
        <w:rPr>
          <w:rFonts w:ascii="Times New Roman" w:hAnsi="Times New Roman"/>
          <w:sz w:val="24"/>
          <w:szCs w:val="24"/>
        </w:rPr>
        <w:t xml:space="preserve"> </w:t>
      </w:r>
      <w:r w:rsidR="00914ADE">
        <w:rPr>
          <w:rFonts w:ascii="Times New Roman" w:hAnsi="Times New Roman"/>
          <w:sz w:val="24"/>
          <w:szCs w:val="24"/>
        </w:rPr>
        <w:t>prior to</w:t>
      </w:r>
      <w:r w:rsidR="00E655DA">
        <w:rPr>
          <w:rFonts w:ascii="Times New Roman" w:hAnsi="Times New Roman"/>
          <w:sz w:val="24"/>
          <w:szCs w:val="24"/>
        </w:rPr>
        <w:t xml:space="preserve"> evaluation</w:t>
      </w:r>
      <w:r w:rsidRPr="00E63984">
        <w:rPr>
          <w:rFonts w:ascii="Times New Roman" w:hAnsi="Times New Roman"/>
          <w:sz w:val="24"/>
          <w:szCs w:val="24"/>
        </w:rPr>
        <w:t xml:space="preserve">. Students are now partners in the assessment </w:t>
      </w:r>
      <w:r w:rsidRPr="00E63984">
        <w:rPr>
          <w:rFonts w:ascii="Times New Roman" w:hAnsi="Times New Roman"/>
          <w:i/>
          <w:sz w:val="24"/>
          <w:szCs w:val="24"/>
        </w:rPr>
        <w:t xml:space="preserve">as </w:t>
      </w:r>
      <w:r w:rsidRPr="00E63984">
        <w:rPr>
          <w:rFonts w:ascii="Times New Roman" w:hAnsi="Times New Roman"/>
          <w:sz w:val="24"/>
          <w:szCs w:val="24"/>
        </w:rPr>
        <w:t xml:space="preserve">learning cycle. Teachers can continuously report student progress </w:t>
      </w:r>
      <w:r w:rsidR="00E655DA">
        <w:rPr>
          <w:rFonts w:ascii="Times New Roman" w:hAnsi="Times New Roman"/>
          <w:sz w:val="24"/>
          <w:szCs w:val="24"/>
        </w:rPr>
        <w:t>(</w:t>
      </w:r>
      <w:r w:rsidRPr="00E63984">
        <w:rPr>
          <w:rFonts w:ascii="Times New Roman" w:hAnsi="Times New Roman"/>
          <w:sz w:val="24"/>
          <w:szCs w:val="24"/>
        </w:rPr>
        <w:t xml:space="preserve">assessment </w:t>
      </w:r>
      <w:r w:rsidRPr="00E63984">
        <w:rPr>
          <w:rFonts w:ascii="Times New Roman" w:hAnsi="Times New Roman"/>
          <w:i/>
          <w:sz w:val="24"/>
          <w:szCs w:val="24"/>
        </w:rPr>
        <w:t xml:space="preserve">of </w:t>
      </w:r>
      <w:r w:rsidRPr="00E63984">
        <w:rPr>
          <w:rFonts w:ascii="Times New Roman" w:hAnsi="Times New Roman"/>
          <w:sz w:val="24"/>
          <w:szCs w:val="24"/>
        </w:rPr>
        <w:t>learning</w:t>
      </w:r>
      <w:r w:rsidR="00E655DA">
        <w:rPr>
          <w:rFonts w:ascii="Times New Roman" w:hAnsi="Times New Roman"/>
          <w:sz w:val="24"/>
          <w:szCs w:val="24"/>
        </w:rPr>
        <w:t>)</w:t>
      </w:r>
      <w:r w:rsidRPr="00E63984">
        <w:rPr>
          <w:rFonts w:ascii="Times New Roman" w:hAnsi="Times New Roman"/>
          <w:sz w:val="24"/>
          <w:szCs w:val="24"/>
        </w:rPr>
        <w:t>, with the understanding that knowledge is growing and ever changing in this environment.</w:t>
      </w:r>
      <w:r w:rsidR="00E655DA">
        <w:rPr>
          <w:rFonts w:ascii="Times New Roman" w:hAnsi="Times New Roman"/>
          <w:sz w:val="24"/>
          <w:szCs w:val="24"/>
        </w:rPr>
        <w:t xml:space="preserve"> Formative assessment is the main focus, with summative evaluation as an end </w:t>
      </w:r>
      <w:r w:rsidR="00580C44">
        <w:rPr>
          <w:rFonts w:ascii="Times New Roman" w:hAnsi="Times New Roman"/>
          <w:sz w:val="24"/>
          <w:szCs w:val="24"/>
        </w:rPr>
        <w:t>to</w:t>
      </w:r>
      <w:r w:rsidR="00E655DA">
        <w:rPr>
          <w:rFonts w:ascii="Times New Roman" w:hAnsi="Times New Roman"/>
          <w:sz w:val="24"/>
          <w:szCs w:val="24"/>
        </w:rPr>
        <w:t xml:space="preserve"> the learning cycle.  </w:t>
      </w:r>
      <w:r w:rsidRPr="00E63984">
        <w:rPr>
          <w:rFonts w:ascii="Times New Roman" w:hAnsi="Times New Roman"/>
          <w:sz w:val="24"/>
          <w:szCs w:val="24"/>
        </w:rPr>
        <w:t xml:space="preserve"> </w:t>
      </w:r>
    </w:p>
    <w:p w:rsidR="001E7A76" w:rsidRDefault="001E7A76"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Default="008375BA" w:rsidP="002A471E">
      <w:pPr>
        <w:jc w:val="both"/>
        <w:rPr>
          <w:rFonts w:ascii="Times New Roman" w:hAnsi="Times New Roman"/>
          <w:sz w:val="24"/>
          <w:szCs w:val="24"/>
          <w:u w:val="single"/>
        </w:rPr>
      </w:pPr>
    </w:p>
    <w:p w:rsidR="008375BA" w:rsidRPr="00E63984" w:rsidRDefault="008375BA" w:rsidP="002A471E">
      <w:pPr>
        <w:jc w:val="both"/>
        <w:rPr>
          <w:rFonts w:ascii="Times New Roman" w:hAnsi="Times New Roman"/>
          <w:sz w:val="24"/>
          <w:szCs w:val="24"/>
          <w:u w:val="single"/>
        </w:rPr>
      </w:pPr>
    </w:p>
    <w:p w:rsidR="003410A6" w:rsidRPr="003410A6" w:rsidRDefault="007939FC" w:rsidP="003410A6">
      <w:pPr>
        <w:jc w:val="both"/>
        <w:rPr>
          <w:rFonts w:ascii="Times New Roman" w:hAnsi="Times New Roman"/>
          <w:sz w:val="32"/>
          <w:szCs w:val="32"/>
        </w:rPr>
      </w:pPr>
      <w:r w:rsidRPr="003410A6">
        <w:rPr>
          <w:rFonts w:ascii="Times New Roman" w:hAnsi="Times New Roman"/>
          <w:b/>
          <w:sz w:val="32"/>
          <w:szCs w:val="32"/>
        </w:rPr>
        <w:t xml:space="preserve">3. </w:t>
      </w:r>
      <w:r w:rsidR="001E7A76" w:rsidRPr="003410A6">
        <w:rPr>
          <w:rFonts w:ascii="Times New Roman" w:hAnsi="Times New Roman"/>
          <w:b/>
          <w:sz w:val="32"/>
          <w:szCs w:val="32"/>
        </w:rPr>
        <w:t>Chinook Guiding Principles of Assessment</w:t>
      </w:r>
    </w:p>
    <w:p w:rsidR="001E7A76" w:rsidRPr="003410A6" w:rsidRDefault="007939FC" w:rsidP="003410A6">
      <w:pPr>
        <w:jc w:val="both"/>
        <w:rPr>
          <w:rFonts w:ascii="Times New Roman" w:hAnsi="Times New Roman"/>
          <w:sz w:val="24"/>
          <w:szCs w:val="24"/>
        </w:rPr>
      </w:pPr>
      <w:r>
        <w:rPr>
          <w:rFonts w:ascii="Times New Roman" w:hAnsi="Times New Roman"/>
          <w:b/>
          <w:sz w:val="28"/>
          <w:szCs w:val="28"/>
        </w:rPr>
        <w:t xml:space="preserve">A. </w:t>
      </w:r>
      <w:r w:rsidR="001E7A76">
        <w:rPr>
          <w:rFonts w:ascii="Times New Roman" w:hAnsi="Times New Roman"/>
          <w:b/>
          <w:sz w:val="28"/>
          <w:szCs w:val="28"/>
        </w:rPr>
        <w:t>Assessment is the foundation of instructional design.</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 xml:space="preserve">The learning destination is the starting point for </w:t>
      </w:r>
      <w:r>
        <w:rPr>
          <w:rFonts w:ascii="Times New Roman" w:hAnsi="Times New Roman"/>
          <w:sz w:val="24"/>
          <w:szCs w:val="24"/>
        </w:rPr>
        <w:t xml:space="preserve">identifying </w:t>
      </w:r>
      <w:r w:rsidRPr="00E63984">
        <w:rPr>
          <w:rFonts w:ascii="Times New Roman" w:hAnsi="Times New Roman"/>
          <w:sz w:val="24"/>
          <w:szCs w:val="24"/>
        </w:rPr>
        <w:t>learning expectations.</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Co-constructing criteria creates ownership by students.</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Specific descriptive feedback comes fr</w:t>
      </w:r>
      <w:r>
        <w:rPr>
          <w:rFonts w:ascii="Times New Roman" w:hAnsi="Times New Roman"/>
          <w:sz w:val="24"/>
          <w:szCs w:val="24"/>
        </w:rPr>
        <w:t xml:space="preserve">om the teacher, peers and self and is </w:t>
      </w:r>
      <w:r w:rsidRPr="00E63984">
        <w:rPr>
          <w:rFonts w:ascii="Times New Roman" w:hAnsi="Times New Roman"/>
          <w:sz w:val="24"/>
          <w:szCs w:val="24"/>
        </w:rPr>
        <w:t>based on co-constructed criteria.</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Peer</w:t>
      </w:r>
      <w:r>
        <w:rPr>
          <w:rFonts w:ascii="Times New Roman" w:hAnsi="Times New Roman"/>
          <w:sz w:val="24"/>
          <w:szCs w:val="24"/>
        </w:rPr>
        <w:t xml:space="preserve"> and self assessment is a process that needs to be taught.</w:t>
      </w:r>
    </w:p>
    <w:p w:rsidR="001E7A76" w:rsidRPr="00E63984" w:rsidRDefault="001E7A76" w:rsidP="003D5C34">
      <w:pPr>
        <w:numPr>
          <w:ilvl w:val="0"/>
          <w:numId w:val="51"/>
        </w:numPr>
        <w:spacing w:after="0"/>
        <w:jc w:val="left"/>
        <w:rPr>
          <w:rFonts w:ascii="Times New Roman" w:hAnsi="Times New Roman"/>
          <w:sz w:val="24"/>
          <w:szCs w:val="24"/>
        </w:rPr>
      </w:pPr>
      <w:r>
        <w:rPr>
          <w:rFonts w:ascii="Times New Roman" w:hAnsi="Times New Roman"/>
          <w:sz w:val="24"/>
          <w:szCs w:val="24"/>
        </w:rPr>
        <w:t>Triangulation of evidence of learning includes product, conversation and observation</w:t>
      </w:r>
      <w:r w:rsidRPr="00E63984">
        <w:rPr>
          <w:rFonts w:ascii="Times New Roman" w:hAnsi="Times New Roman"/>
          <w:sz w:val="24"/>
          <w:szCs w:val="24"/>
        </w:rPr>
        <w:t>.</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 xml:space="preserve">Evidence of learning can </w:t>
      </w:r>
      <w:r>
        <w:rPr>
          <w:rFonts w:ascii="Times New Roman" w:hAnsi="Times New Roman"/>
          <w:sz w:val="24"/>
          <w:szCs w:val="24"/>
        </w:rPr>
        <w:t>be diverse</w:t>
      </w:r>
      <w:r w:rsidR="00E8521E">
        <w:rPr>
          <w:rFonts w:ascii="Times New Roman" w:hAnsi="Times New Roman"/>
          <w:sz w:val="24"/>
          <w:szCs w:val="24"/>
        </w:rPr>
        <w:t xml:space="preserve"> and</w:t>
      </w:r>
      <w:r>
        <w:rPr>
          <w:rFonts w:ascii="Times New Roman" w:hAnsi="Times New Roman"/>
          <w:sz w:val="24"/>
          <w:szCs w:val="24"/>
        </w:rPr>
        <w:t xml:space="preserve"> </w:t>
      </w:r>
      <w:r w:rsidRPr="00E63984">
        <w:rPr>
          <w:rFonts w:ascii="Times New Roman" w:hAnsi="Times New Roman"/>
          <w:sz w:val="24"/>
          <w:szCs w:val="24"/>
        </w:rPr>
        <w:t>have a focus on using students</w:t>
      </w:r>
      <w:r>
        <w:rPr>
          <w:rFonts w:ascii="Times New Roman" w:hAnsi="Times New Roman"/>
          <w:sz w:val="24"/>
          <w:szCs w:val="24"/>
        </w:rPr>
        <w:t>’</w:t>
      </w:r>
      <w:r w:rsidRPr="00E63984">
        <w:rPr>
          <w:rFonts w:ascii="Times New Roman" w:hAnsi="Times New Roman"/>
          <w:sz w:val="24"/>
          <w:szCs w:val="24"/>
        </w:rPr>
        <w:t xml:space="preserve"> areas of strength.</w:t>
      </w:r>
    </w:p>
    <w:p w:rsidR="001E7A76" w:rsidRPr="00E63984" w:rsidRDefault="001E7A76" w:rsidP="003D5C34">
      <w:pPr>
        <w:numPr>
          <w:ilvl w:val="0"/>
          <w:numId w:val="51"/>
        </w:numPr>
        <w:spacing w:after="0"/>
        <w:jc w:val="left"/>
        <w:rPr>
          <w:rFonts w:ascii="Times New Roman" w:hAnsi="Times New Roman"/>
          <w:sz w:val="24"/>
          <w:szCs w:val="24"/>
        </w:rPr>
      </w:pPr>
      <w:r w:rsidRPr="00E63984">
        <w:rPr>
          <w:rFonts w:ascii="Times New Roman" w:hAnsi="Times New Roman"/>
          <w:sz w:val="24"/>
          <w:szCs w:val="24"/>
        </w:rPr>
        <w:t xml:space="preserve">Models, samples </w:t>
      </w:r>
      <w:r>
        <w:rPr>
          <w:rFonts w:ascii="Times New Roman" w:hAnsi="Times New Roman"/>
          <w:sz w:val="24"/>
          <w:szCs w:val="24"/>
        </w:rPr>
        <w:t xml:space="preserve">and exemplars </w:t>
      </w:r>
      <w:r w:rsidRPr="00E63984">
        <w:rPr>
          <w:rFonts w:ascii="Times New Roman" w:hAnsi="Times New Roman"/>
          <w:sz w:val="24"/>
          <w:szCs w:val="24"/>
        </w:rPr>
        <w:t>reinforce student understanding of quality and expectations.</w:t>
      </w:r>
    </w:p>
    <w:p w:rsidR="001E7A76" w:rsidRDefault="001E7A76" w:rsidP="003D5C34">
      <w:pPr>
        <w:numPr>
          <w:ilvl w:val="0"/>
          <w:numId w:val="51"/>
        </w:numPr>
        <w:spacing w:after="0"/>
        <w:jc w:val="left"/>
        <w:rPr>
          <w:rFonts w:ascii="Times New Roman" w:hAnsi="Times New Roman"/>
          <w:sz w:val="24"/>
          <w:szCs w:val="24"/>
        </w:rPr>
      </w:pPr>
      <w:r>
        <w:rPr>
          <w:rFonts w:ascii="Times New Roman" w:hAnsi="Times New Roman"/>
          <w:sz w:val="24"/>
          <w:szCs w:val="24"/>
        </w:rPr>
        <w:t xml:space="preserve">Goal setting </w:t>
      </w:r>
      <w:r w:rsidR="00141EA4">
        <w:rPr>
          <w:rFonts w:ascii="Times New Roman" w:hAnsi="Times New Roman"/>
          <w:sz w:val="24"/>
          <w:szCs w:val="24"/>
        </w:rPr>
        <w:t>consists of long-term and short-term goals.</w:t>
      </w:r>
    </w:p>
    <w:p w:rsidR="00E8521E" w:rsidRDefault="00E8521E" w:rsidP="003D5C34">
      <w:pPr>
        <w:numPr>
          <w:ilvl w:val="0"/>
          <w:numId w:val="51"/>
        </w:numPr>
        <w:spacing w:after="0"/>
        <w:jc w:val="left"/>
        <w:rPr>
          <w:rFonts w:ascii="Times New Roman" w:hAnsi="Times New Roman"/>
          <w:sz w:val="24"/>
          <w:szCs w:val="24"/>
        </w:rPr>
      </w:pPr>
      <w:r>
        <w:rPr>
          <w:rFonts w:ascii="Times New Roman" w:hAnsi="Times New Roman"/>
          <w:sz w:val="24"/>
          <w:szCs w:val="24"/>
        </w:rPr>
        <w:t>Exit slips provide immediate feedback to the teacher on learning for the class just taught.</w:t>
      </w:r>
    </w:p>
    <w:p w:rsidR="00E8521E" w:rsidRDefault="00E8521E" w:rsidP="003D5C34">
      <w:pPr>
        <w:numPr>
          <w:ilvl w:val="0"/>
          <w:numId w:val="51"/>
        </w:numPr>
        <w:spacing w:after="0"/>
        <w:jc w:val="left"/>
        <w:rPr>
          <w:rFonts w:ascii="Times New Roman" w:hAnsi="Times New Roman"/>
          <w:sz w:val="24"/>
          <w:szCs w:val="24"/>
        </w:rPr>
      </w:pPr>
      <w:r>
        <w:rPr>
          <w:rFonts w:ascii="Times New Roman" w:hAnsi="Times New Roman"/>
          <w:sz w:val="24"/>
          <w:szCs w:val="24"/>
        </w:rPr>
        <w:t xml:space="preserve">Prediction allows teachers and students to assess learning before the summative evaluation. This process allows both to consider if the required learning has been realized. </w:t>
      </w:r>
    </w:p>
    <w:p w:rsidR="003410A6" w:rsidRDefault="003410A6" w:rsidP="003410A6">
      <w:pPr>
        <w:spacing w:after="0"/>
        <w:ind w:left="360"/>
        <w:jc w:val="left"/>
        <w:rPr>
          <w:rFonts w:ascii="Times New Roman" w:hAnsi="Times New Roman"/>
          <w:sz w:val="24"/>
          <w:szCs w:val="24"/>
        </w:rPr>
      </w:pPr>
    </w:p>
    <w:p w:rsidR="001E7A76" w:rsidRPr="002924CC" w:rsidRDefault="007939FC" w:rsidP="00B64838">
      <w:pPr>
        <w:spacing w:after="0"/>
        <w:jc w:val="left"/>
        <w:rPr>
          <w:rFonts w:ascii="Times New Roman" w:hAnsi="Times New Roman"/>
          <w:b/>
          <w:sz w:val="28"/>
          <w:szCs w:val="28"/>
        </w:rPr>
      </w:pPr>
      <w:r>
        <w:rPr>
          <w:rFonts w:ascii="Times New Roman" w:hAnsi="Times New Roman"/>
          <w:b/>
          <w:sz w:val="28"/>
          <w:szCs w:val="28"/>
        </w:rPr>
        <w:t xml:space="preserve">B. </w:t>
      </w:r>
      <w:r w:rsidR="001E7A76">
        <w:rPr>
          <w:rFonts w:ascii="Times New Roman" w:hAnsi="Times New Roman"/>
          <w:b/>
          <w:sz w:val="28"/>
          <w:szCs w:val="28"/>
        </w:rPr>
        <w:t>Assessment measures curricular outcomes.</w:t>
      </w:r>
    </w:p>
    <w:p w:rsidR="001E7A76" w:rsidRDefault="001E7A76" w:rsidP="003D5C34">
      <w:pPr>
        <w:numPr>
          <w:ilvl w:val="0"/>
          <w:numId w:val="50"/>
        </w:numPr>
        <w:spacing w:after="0"/>
        <w:jc w:val="left"/>
        <w:rPr>
          <w:rFonts w:ascii="Times New Roman" w:hAnsi="Times New Roman"/>
          <w:sz w:val="24"/>
          <w:szCs w:val="24"/>
        </w:rPr>
      </w:pPr>
      <w:r>
        <w:rPr>
          <w:rFonts w:ascii="Times New Roman" w:hAnsi="Times New Roman"/>
          <w:sz w:val="24"/>
          <w:szCs w:val="24"/>
        </w:rPr>
        <w:t>Assessment only reflects the outcomes and indicators and resulting classroo</w:t>
      </w:r>
      <w:r w:rsidR="00141EA4">
        <w:rPr>
          <w:rFonts w:ascii="Times New Roman" w:hAnsi="Times New Roman"/>
          <w:sz w:val="24"/>
          <w:szCs w:val="24"/>
        </w:rPr>
        <w:t>m instruction and there are no departures</w:t>
      </w:r>
      <w:r>
        <w:rPr>
          <w:rFonts w:ascii="Times New Roman" w:hAnsi="Times New Roman"/>
          <w:sz w:val="24"/>
          <w:szCs w:val="24"/>
        </w:rPr>
        <w:t xml:space="preserve"> from the learning destination.</w:t>
      </w:r>
    </w:p>
    <w:p w:rsidR="001E7A76" w:rsidRDefault="001E7A76" w:rsidP="003D5C34">
      <w:pPr>
        <w:numPr>
          <w:ilvl w:val="0"/>
          <w:numId w:val="50"/>
        </w:numPr>
        <w:spacing w:after="0"/>
        <w:jc w:val="left"/>
        <w:rPr>
          <w:rFonts w:ascii="Times New Roman" w:hAnsi="Times New Roman"/>
          <w:sz w:val="24"/>
          <w:szCs w:val="24"/>
        </w:rPr>
      </w:pPr>
      <w:r>
        <w:rPr>
          <w:rFonts w:ascii="Times New Roman" w:hAnsi="Times New Roman"/>
          <w:sz w:val="24"/>
          <w:szCs w:val="24"/>
        </w:rPr>
        <w:t xml:space="preserve">Begin with the end in mind. The outcomes and indicators of the curriculum provide both the starting and the end points for student learning and evaluation of that learning. </w:t>
      </w:r>
      <w:r w:rsidR="00141EA4">
        <w:rPr>
          <w:rFonts w:ascii="Times New Roman" w:hAnsi="Times New Roman"/>
          <w:sz w:val="24"/>
          <w:szCs w:val="24"/>
        </w:rPr>
        <w:t>(</w:t>
      </w:r>
      <w:r w:rsidR="00914ADE" w:rsidRPr="00914ADE">
        <w:rPr>
          <w:rFonts w:ascii="Times New Roman" w:hAnsi="Times New Roman"/>
          <w:sz w:val="24"/>
          <w:szCs w:val="24"/>
        </w:rPr>
        <w:t xml:space="preserve">Refer to </w:t>
      </w:r>
      <w:r w:rsidR="00141EA4" w:rsidRPr="00914ADE">
        <w:rPr>
          <w:rFonts w:ascii="Times New Roman" w:hAnsi="Times New Roman"/>
          <w:sz w:val="24"/>
          <w:szCs w:val="24"/>
        </w:rPr>
        <w:t xml:space="preserve"> Appendix V for Understanding by Design</w:t>
      </w:r>
      <w:r w:rsidR="00141EA4">
        <w:rPr>
          <w:rFonts w:ascii="Times New Roman" w:hAnsi="Times New Roman"/>
          <w:sz w:val="24"/>
          <w:szCs w:val="24"/>
        </w:rPr>
        <w:t>)</w:t>
      </w:r>
    </w:p>
    <w:p w:rsidR="001E7A76" w:rsidRDefault="001E7A76" w:rsidP="001E7A76">
      <w:pPr>
        <w:spacing w:after="0"/>
        <w:jc w:val="left"/>
        <w:rPr>
          <w:rFonts w:ascii="Times New Roman" w:hAnsi="Times New Roman"/>
          <w:sz w:val="24"/>
          <w:szCs w:val="24"/>
        </w:rPr>
      </w:pPr>
    </w:p>
    <w:p w:rsidR="001E7A76" w:rsidRDefault="007939FC" w:rsidP="003410A6">
      <w:pPr>
        <w:spacing w:after="0"/>
        <w:jc w:val="left"/>
        <w:rPr>
          <w:rFonts w:ascii="Times New Roman" w:hAnsi="Times New Roman"/>
          <w:b/>
          <w:sz w:val="28"/>
          <w:szCs w:val="28"/>
        </w:rPr>
      </w:pPr>
      <w:r>
        <w:rPr>
          <w:rFonts w:ascii="Times New Roman" w:hAnsi="Times New Roman"/>
          <w:b/>
          <w:sz w:val="28"/>
          <w:szCs w:val="28"/>
        </w:rPr>
        <w:t xml:space="preserve">C. </w:t>
      </w:r>
      <w:r w:rsidR="001E7A76">
        <w:rPr>
          <w:rFonts w:ascii="Times New Roman" w:hAnsi="Times New Roman"/>
          <w:b/>
          <w:sz w:val="28"/>
          <w:szCs w:val="28"/>
        </w:rPr>
        <w:t>Formative assessments are a priority.</w:t>
      </w:r>
    </w:p>
    <w:p w:rsidR="001E7A76" w:rsidRDefault="001E7A76" w:rsidP="003D5C34">
      <w:pPr>
        <w:numPr>
          <w:ilvl w:val="0"/>
          <w:numId w:val="49"/>
        </w:numPr>
        <w:spacing w:after="0"/>
        <w:jc w:val="left"/>
        <w:rPr>
          <w:rFonts w:ascii="Times New Roman" w:hAnsi="Times New Roman"/>
          <w:sz w:val="24"/>
          <w:szCs w:val="24"/>
        </w:rPr>
      </w:pPr>
      <w:r>
        <w:rPr>
          <w:rFonts w:ascii="Times New Roman" w:hAnsi="Times New Roman"/>
          <w:sz w:val="24"/>
          <w:szCs w:val="24"/>
        </w:rPr>
        <w:t xml:space="preserve">Formative assessment promotes a continuation of learning. </w:t>
      </w:r>
    </w:p>
    <w:p w:rsidR="001E7A76" w:rsidRDefault="001E7A76" w:rsidP="003D5C34">
      <w:pPr>
        <w:numPr>
          <w:ilvl w:val="0"/>
          <w:numId w:val="49"/>
        </w:numPr>
        <w:spacing w:after="0"/>
        <w:jc w:val="left"/>
        <w:rPr>
          <w:rFonts w:ascii="Times New Roman" w:hAnsi="Times New Roman"/>
          <w:sz w:val="24"/>
          <w:szCs w:val="24"/>
        </w:rPr>
      </w:pPr>
      <w:r>
        <w:rPr>
          <w:rFonts w:ascii="Times New Roman" w:hAnsi="Times New Roman"/>
          <w:sz w:val="24"/>
          <w:szCs w:val="24"/>
        </w:rPr>
        <w:t>Formative assessment does not provide a mark but does provide specific descriptive feedback for improvement in learning.</w:t>
      </w:r>
    </w:p>
    <w:p w:rsidR="001E7A76" w:rsidRDefault="001E7A76" w:rsidP="003D5C34">
      <w:pPr>
        <w:numPr>
          <w:ilvl w:val="0"/>
          <w:numId w:val="49"/>
        </w:numPr>
        <w:spacing w:after="0"/>
        <w:jc w:val="left"/>
        <w:rPr>
          <w:rFonts w:ascii="Times New Roman" w:hAnsi="Times New Roman"/>
          <w:sz w:val="24"/>
          <w:szCs w:val="24"/>
        </w:rPr>
      </w:pPr>
      <w:r>
        <w:rPr>
          <w:rFonts w:ascii="Times New Roman" w:hAnsi="Times New Roman"/>
          <w:sz w:val="24"/>
          <w:szCs w:val="24"/>
        </w:rPr>
        <w:t>Formative assessment can be provided by the teacher, peers, self or even by parents and is based on a set of criteria.</w:t>
      </w:r>
    </w:p>
    <w:p w:rsidR="001E7A76" w:rsidRDefault="001E7A76" w:rsidP="001E7A76">
      <w:pPr>
        <w:spacing w:after="0"/>
        <w:jc w:val="left"/>
        <w:rPr>
          <w:rFonts w:ascii="Times New Roman" w:hAnsi="Times New Roman"/>
          <w:sz w:val="24"/>
          <w:szCs w:val="24"/>
        </w:rPr>
      </w:pPr>
    </w:p>
    <w:p w:rsidR="001E7A76" w:rsidRPr="002924CC" w:rsidRDefault="007939FC" w:rsidP="003410A6">
      <w:pPr>
        <w:spacing w:after="0"/>
        <w:jc w:val="left"/>
        <w:rPr>
          <w:rFonts w:ascii="Times New Roman" w:hAnsi="Times New Roman"/>
          <w:b/>
          <w:sz w:val="28"/>
          <w:szCs w:val="28"/>
        </w:rPr>
      </w:pPr>
      <w:r>
        <w:rPr>
          <w:rFonts w:ascii="Times New Roman" w:hAnsi="Times New Roman"/>
          <w:b/>
          <w:sz w:val="28"/>
          <w:szCs w:val="28"/>
        </w:rPr>
        <w:t xml:space="preserve">D. </w:t>
      </w:r>
      <w:r w:rsidR="001E7A76">
        <w:rPr>
          <w:rFonts w:ascii="Times New Roman" w:hAnsi="Times New Roman"/>
          <w:b/>
          <w:sz w:val="28"/>
          <w:szCs w:val="28"/>
        </w:rPr>
        <w:t>Assessment is part of the learning cycle.</w:t>
      </w:r>
    </w:p>
    <w:p w:rsidR="001E7A76" w:rsidRPr="002924CC" w:rsidRDefault="001E7A76" w:rsidP="003D5C34">
      <w:pPr>
        <w:numPr>
          <w:ilvl w:val="0"/>
          <w:numId w:val="48"/>
        </w:numPr>
        <w:spacing w:after="0"/>
        <w:jc w:val="left"/>
        <w:rPr>
          <w:rFonts w:ascii="Times New Roman" w:hAnsi="Times New Roman"/>
          <w:sz w:val="24"/>
          <w:szCs w:val="24"/>
        </w:rPr>
      </w:pPr>
      <w:r>
        <w:rPr>
          <w:rFonts w:ascii="Times New Roman" w:hAnsi="Times New Roman"/>
          <w:sz w:val="24"/>
          <w:szCs w:val="24"/>
        </w:rPr>
        <w:t>The cycle of assessment driven teaching and learning becomes the focus for planning and management of learning.</w:t>
      </w:r>
    </w:p>
    <w:p w:rsidR="001E7A76" w:rsidRDefault="001E7A76" w:rsidP="003D5C34">
      <w:pPr>
        <w:numPr>
          <w:ilvl w:val="0"/>
          <w:numId w:val="48"/>
        </w:numPr>
        <w:spacing w:after="0"/>
        <w:jc w:val="left"/>
        <w:rPr>
          <w:rFonts w:ascii="Times New Roman" w:hAnsi="Times New Roman"/>
          <w:sz w:val="24"/>
          <w:szCs w:val="24"/>
        </w:rPr>
      </w:pPr>
      <w:r>
        <w:rPr>
          <w:rFonts w:ascii="Times New Roman" w:hAnsi="Times New Roman"/>
          <w:sz w:val="24"/>
          <w:szCs w:val="24"/>
        </w:rPr>
        <w:t>Assessment and evaluation both play a role in the learning cycle, with formative assessment or assessment “for” and “as” learning being the driving force for improvement.</w:t>
      </w:r>
    </w:p>
    <w:p w:rsidR="001E7A76" w:rsidRDefault="001E7A76" w:rsidP="003D5C34">
      <w:pPr>
        <w:numPr>
          <w:ilvl w:val="0"/>
          <w:numId w:val="48"/>
        </w:numPr>
        <w:spacing w:after="0"/>
        <w:jc w:val="left"/>
        <w:rPr>
          <w:rFonts w:ascii="Times New Roman" w:hAnsi="Times New Roman"/>
          <w:sz w:val="24"/>
          <w:szCs w:val="24"/>
        </w:rPr>
      </w:pPr>
      <w:r>
        <w:rPr>
          <w:rFonts w:ascii="Times New Roman" w:hAnsi="Times New Roman"/>
          <w:sz w:val="24"/>
          <w:szCs w:val="24"/>
        </w:rPr>
        <w:t xml:space="preserve">Summative </w:t>
      </w:r>
      <w:r w:rsidR="00EB406E">
        <w:rPr>
          <w:rFonts w:ascii="Times New Roman" w:hAnsi="Times New Roman"/>
          <w:sz w:val="24"/>
          <w:szCs w:val="24"/>
        </w:rPr>
        <w:t>evaluation</w:t>
      </w:r>
      <w:r>
        <w:rPr>
          <w:rFonts w:ascii="Times New Roman" w:hAnsi="Times New Roman"/>
          <w:sz w:val="24"/>
          <w:szCs w:val="24"/>
        </w:rPr>
        <w:t>, or assessment “of” learning, provides conclusive evidence and a resulting statement of student success in terms of achievement of curricular outcomes and indicators.</w:t>
      </w:r>
    </w:p>
    <w:p w:rsidR="001E7A76" w:rsidRDefault="001E7A76" w:rsidP="001E7A76">
      <w:pPr>
        <w:spacing w:after="0"/>
        <w:jc w:val="left"/>
        <w:rPr>
          <w:rFonts w:ascii="Times New Roman" w:hAnsi="Times New Roman"/>
          <w:sz w:val="24"/>
          <w:szCs w:val="24"/>
        </w:rPr>
      </w:pPr>
    </w:p>
    <w:p w:rsidR="001E7A76" w:rsidRDefault="007939FC" w:rsidP="003410A6">
      <w:pPr>
        <w:spacing w:after="0"/>
        <w:jc w:val="left"/>
        <w:rPr>
          <w:rFonts w:ascii="Times New Roman" w:hAnsi="Times New Roman"/>
          <w:b/>
          <w:sz w:val="28"/>
          <w:szCs w:val="28"/>
        </w:rPr>
      </w:pPr>
      <w:r>
        <w:rPr>
          <w:rFonts w:ascii="Times New Roman" w:hAnsi="Times New Roman"/>
          <w:b/>
          <w:sz w:val="28"/>
          <w:szCs w:val="28"/>
        </w:rPr>
        <w:t xml:space="preserve">E. </w:t>
      </w:r>
      <w:r w:rsidR="001E7A76">
        <w:rPr>
          <w:rFonts w:ascii="Times New Roman" w:hAnsi="Times New Roman"/>
          <w:b/>
          <w:sz w:val="28"/>
          <w:szCs w:val="28"/>
        </w:rPr>
        <w:t>Assessment is an ongoing and systemic process.</w:t>
      </w:r>
    </w:p>
    <w:p w:rsidR="001E7A76" w:rsidRDefault="001E7A76" w:rsidP="003D5C34">
      <w:pPr>
        <w:numPr>
          <w:ilvl w:val="0"/>
          <w:numId w:val="47"/>
        </w:numPr>
        <w:spacing w:after="0"/>
        <w:jc w:val="left"/>
        <w:rPr>
          <w:rFonts w:ascii="Times New Roman" w:hAnsi="Times New Roman"/>
          <w:sz w:val="24"/>
          <w:szCs w:val="24"/>
        </w:rPr>
      </w:pPr>
      <w:r w:rsidRPr="00E63984">
        <w:rPr>
          <w:rFonts w:ascii="Times New Roman" w:hAnsi="Times New Roman"/>
          <w:sz w:val="24"/>
          <w:szCs w:val="24"/>
        </w:rPr>
        <w:t>Formative assessment is a continuous, natural and improvement driven process that regularly occurs throughout all instructional activities</w:t>
      </w:r>
      <w:r>
        <w:rPr>
          <w:rFonts w:ascii="Times New Roman" w:hAnsi="Times New Roman"/>
          <w:sz w:val="24"/>
          <w:szCs w:val="24"/>
        </w:rPr>
        <w:t>.</w:t>
      </w:r>
    </w:p>
    <w:p w:rsidR="001E7A76" w:rsidRPr="001A2A2B" w:rsidRDefault="001E7A76" w:rsidP="003D5C34">
      <w:pPr>
        <w:numPr>
          <w:ilvl w:val="0"/>
          <w:numId w:val="47"/>
        </w:numPr>
        <w:spacing w:after="0"/>
        <w:jc w:val="left"/>
        <w:rPr>
          <w:rFonts w:ascii="Times New Roman" w:hAnsi="Times New Roman"/>
          <w:sz w:val="24"/>
          <w:szCs w:val="24"/>
        </w:rPr>
      </w:pPr>
      <w:r w:rsidRPr="00E63984">
        <w:rPr>
          <w:rFonts w:ascii="Times New Roman" w:hAnsi="Times New Roman"/>
          <w:sz w:val="24"/>
          <w:szCs w:val="24"/>
        </w:rPr>
        <w:t>Formative assessment includes specific descriptive feedback that is timely and appropriate, based on criteri</w:t>
      </w:r>
      <w:r>
        <w:rPr>
          <w:rFonts w:ascii="Times New Roman" w:hAnsi="Times New Roman"/>
          <w:sz w:val="24"/>
          <w:szCs w:val="24"/>
        </w:rPr>
        <w:t>a (possibly co-constructed) which</w:t>
      </w:r>
      <w:r w:rsidRPr="00E63984">
        <w:rPr>
          <w:rFonts w:ascii="Times New Roman" w:hAnsi="Times New Roman"/>
          <w:sz w:val="24"/>
          <w:szCs w:val="24"/>
        </w:rPr>
        <w:t xml:space="preserve"> allow students to adjust their learning for improvement. </w:t>
      </w:r>
    </w:p>
    <w:p w:rsidR="001E7A76" w:rsidRPr="00E63984" w:rsidRDefault="001E7A76" w:rsidP="003D5C34">
      <w:pPr>
        <w:numPr>
          <w:ilvl w:val="0"/>
          <w:numId w:val="47"/>
        </w:numPr>
        <w:spacing w:after="0"/>
        <w:jc w:val="left"/>
        <w:rPr>
          <w:rFonts w:ascii="Times New Roman" w:hAnsi="Times New Roman"/>
          <w:sz w:val="24"/>
          <w:szCs w:val="24"/>
        </w:rPr>
      </w:pPr>
      <w:r w:rsidRPr="00E63984">
        <w:rPr>
          <w:rFonts w:ascii="Times New Roman" w:hAnsi="Times New Roman"/>
          <w:sz w:val="24"/>
          <w:szCs w:val="24"/>
        </w:rPr>
        <w:t>Assessment and evaluation focus on improvement, ownership and accountability.</w:t>
      </w:r>
    </w:p>
    <w:p w:rsidR="001E7A76" w:rsidRPr="00E63984" w:rsidRDefault="001E7A76" w:rsidP="003D5C34">
      <w:pPr>
        <w:numPr>
          <w:ilvl w:val="0"/>
          <w:numId w:val="47"/>
        </w:numPr>
        <w:spacing w:after="0"/>
        <w:jc w:val="left"/>
        <w:rPr>
          <w:rFonts w:ascii="Times New Roman" w:hAnsi="Times New Roman"/>
          <w:sz w:val="24"/>
          <w:szCs w:val="24"/>
        </w:rPr>
      </w:pPr>
      <w:r w:rsidRPr="00E63984">
        <w:rPr>
          <w:rFonts w:ascii="Times New Roman" w:hAnsi="Times New Roman"/>
          <w:sz w:val="24"/>
          <w:szCs w:val="24"/>
        </w:rPr>
        <w:t xml:space="preserve">Assessment and evaluation data can be obtained and addressed at the individual, classroom, school and division levels as well as </w:t>
      </w:r>
      <w:r>
        <w:rPr>
          <w:rFonts w:ascii="Times New Roman" w:hAnsi="Times New Roman"/>
          <w:sz w:val="24"/>
          <w:szCs w:val="24"/>
        </w:rPr>
        <w:t xml:space="preserve">the </w:t>
      </w:r>
      <w:r w:rsidRPr="00E63984">
        <w:rPr>
          <w:rFonts w:ascii="Times New Roman" w:hAnsi="Times New Roman"/>
          <w:sz w:val="24"/>
          <w:szCs w:val="24"/>
        </w:rPr>
        <w:t>provincial and international</w:t>
      </w:r>
      <w:r>
        <w:rPr>
          <w:rFonts w:ascii="Times New Roman" w:hAnsi="Times New Roman"/>
          <w:sz w:val="24"/>
          <w:szCs w:val="24"/>
        </w:rPr>
        <w:t xml:space="preserve"> levels</w:t>
      </w:r>
      <w:r w:rsidRPr="00E63984">
        <w:rPr>
          <w:rFonts w:ascii="Times New Roman" w:hAnsi="Times New Roman"/>
          <w:sz w:val="24"/>
          <w:szCs w:val="24"/>
        </w:rPr>
        <w:t xml:space="preserve">. Chinook students </w:t>
      </w:r>
      <w:r w:rsidR="005B5913">
        <w:rPr>
          <w:rFonts w:ascii="Times New Roman" w:hAnsi="Times New Roman"/>
          <w:sz w:val="24"/>
          <w:szCs w:val="24"/>
        </w:rPr>
        <w:t>will</w:t>
      </w:r>
      <w:r w:rsidRPr="00E63984">
        <w:rPr>
          <w:rFonts w:ascii="Times New Roman" w:hAnsi="Times New Roman"/>
          <w:sz w:val="24"/>
          <w:szCs w:val="24"/>
        </w:rPr>
        <w:t xml:space="preserve"> participate in assessments </w:t>
      </w:r>
      <w:r w:rsidR="001A082D">
        <w:rPr>
          <w:rFonts w:ascii="Times New Roman" w:hAnsi="Times New Roman"/>
          <w:sz w:val="24"/>
          <w:szCs w:val="24"/>
        </w:rPr>
        <w:t xml:space="preserve">/ evaluation </w:t>
      </w:r>
      <w:r w:rsidRPr="00E63984">
        <w:rPr>
          <w:rFonts w:ascii="Times New Roman" w:hAnsi="Times New Roman"/>
          <w:sz w:val="24"/>
          <w:szCs w:val="24"/>
        </w:rPr>
        <w:t>at each of these levels.</w:t>
      </w:r>
    </w:p>
    <w:p w:rsidR="003D1450" w:rsidRDefault="003D1450" w:rsidP="003410A6">
      <w:pPr>
        <w:spacing w:after="0"/>
        <w:jc w:val="left"/>
        <w:rPr>
          <w:rFonts w:ascii="Times New Roman" w:hAnsi="Times New Roman"/>
          <w:b/>
          <w:sz w:val="28"/>
          <w:szCs w:val="28"/>
        </w:rPr>
      </w:pPr>
    </w:p>
    <w:p w:rsidR="001E7A76" w:rsidRDefault="007939FC" w:rsidP="003410A6">
      <w:pPr>
        <w:spacing w:after="0"/>
        <w:jc w:val="left"/>
        <w:rPr>
          <w:rFonts w:ascii="Times New Roman" w:hAnsi="Times New Roman"/>
          <w:b/>
          <w:sz w:val="28"/>
          <w:szCs w:val="28"/>
        </w:rPr>
      </w:pPr>
      <w:r>
        <w:rPr>
          <w:rFonts w:ascii="Times New Roman" w:hAnsi="Times New Roman"/>
          <w:b/>
          <w:sz w:val="28"/>
          <w:szCs w:val="28"/>
        </w:rPr>
        <w:t xml:space="preserve">F. </w:t>
      </w:r>
      <w:r w:rsidR="001E7A76">
        <w:rPr>
          <w:rFonts w:ascii="Times New Roman" w:hAnsi="Times New Roman"/>
          <w:b/>
          <w:sz w:val="28"/>
          <w:szCs w:val="28"/>
        </w:rPr>
        <w:t>Assessment engages students and creates ownership in the learning process.</w:t>
      </w:r>
    </w:p>
    <w:p w:rsidR="001E7A76" w:rsidRDefault="001E7A76" w:rsidP="003D5C34">
      <w:pPr>
        <w:numPr>
          <w:ilvl w:val="0"/>
          <w:numId w:val="46"/>
        </w:numPr>
        <w:spacing w:after="0"/>
        <w:jc w:val="left"/>
        <w:rPr>
          <w:rFonts w:ascii="Times New Roman" w:hAnsi="Times New Roman"/>
          <w:sz w:val="24"/>
          <w:szCs w:val="24"/>
        </w:rPr>
      </w:pPr>
      <w:r w:rsidRPr="00E63984">
        <w:rPr>
          <w:rFonts w:ascii="Times New Roman" w:hAnsi="Times New Roman"/>
          <w:sz w:val="24"/>
          <w:szCs w:val="24"/>
        </w:rPr>
        <w:t>Students are active participants in assessment and evaluation through co-constructing, formative assessment, feedback and triangulation of evidence of learning.</w:t>
      </w:r>
    </w:p>
    <w:p w:rsidR="001E7A76" w:rsidRPr="006479AC" w:rsidRDefault="001E7A76" w:rsidP="003D5C34">
      <w:pPr>
        <w:numPr>
          <w:ilvl w:val="0"/>
          <w:numId w:val="46"/>
        </w:numPr>
        <w:spacing w:after="0"/>
        <w:jc w:val="left"/>
        <w:rPr>
          <w:rFonts w:ascii="Times New Roman" w:hAnsi="Times New Roman"/>
          <w:sz w:val="24"/>
          <w:szCs w:val="24"/>
        </w:rPr>
      </w:pPr>
      <w:r>
        <w:rPr>
          <w:rFonts w:ascii="Times New Roman" w:hAnsi="Times New Roman"/>
          <w:sz w:val="24"/>
          <w:szCs w:val="24"/>
        </w:rPr>
        <w:t>Assessment involves students in monitoring their own growth, communicating their learning, developing and using criteria and</w:t>
      </w:r>
      <w:r w:rsidR="00BB77D3">
        <w:rPr>
          <w:rFonts w:ascii="Times New Roman" w:hAnsi="Times New Roman"/>
          <w:sz w:val="24"/>
          <w:szCs w:val="24"/>
        </w:rPr>
        <w:t xml:space="preserve"> </w:t>
      </w:r>
      <w:r>
        <w:rPr>
          <w:rFonts w:ascii="Times New Roman" w:hAnsi="Times New Roman"/>
          <w:sz w:val="24"/>
          <w:szCs w:val="24"/>
        </w:rPr>
        <w:t>/</w:t>
      </w:r>
      <w:r w:rsidR="00BB77D3">
        <w:rPr>
          <w:rFonts w:ascii="Times New Roman" w:hAnsi="Times New Roman"/>
          <w:sz w:val="24"/>
          <w:szCs w:val="24"/>
        </w:rPr>
        <w:t xml:space="preserve"> </w:t>
      </w:r>
      <w:r>
        <w:rPr>
          <w:rFonts w:ascii="Times New Roman" w:hAnsi="Times New Roman"/>
          <w:sz w:val="24"/>
          <w:szCs w:val="24"/>
        </w:rPr>
        <w:t>or rubrics and the record keeping process.</w:t>
      </w:r>
    </w:p>
    <w:p w:rsidR="001E7A76" w:rsidRPr="00E63984" w:rsidRDefault="001E7A76" w:rsidP="003D5C34">
      <w:pPr>
        <w:numPr>
          <w:ilvl w:val="0"/>
          <w:numId w:val="46"/>
        </w:numPr>
        <w:spacing w:after="0"/>
        <w:jc w:val="left"/>
        <w:rPr>
          <w:rFonts w:ascii="Times New Roman" w:hAnsi="Times New Roman"/>
          <w:sz w:val="24"/>
          <w:szCs w:val="24"/>
        </w:rPr>
      </w:pPr>
      <w:r w:rsidRPr="00E63984">
        <w:rPr>
          <w:rFonts w:ascii="Times New Roman" w:hAnsi="Times New Roman"/>
          <w:sz w:val="24"/>
          <w:szCs w:val="24"/>
        </w:rPr>
        <w:t>Students engaged in peer and self assessment become more reflective and are able to set goals for their</w:t>
      </w:r>
      <w:r w:rsidR="00BB77D3">
        <w:rPr>
          <w:rFonts w:ascii="Times New Roman" w:hAnsi="Times New Roman"/>
          <w:sz w:val="24"/>
          <w:szCs w:val="24"/>
        </w:rPr>
        <w:t xml:space="preserve"> own</w:t>
      </w:r>
      <w:r w:rsidRPr="00E63984">
        <w:rPr>
          <w:rFonts w:ascii="Times New Roman" w:hAnsi="Times New Roman"/>
          <w:sz w:val="24"/>
          <w:szCs w:val="24"/>
        </w:rPr>
        <w:t xml:space="preserve"> improvement</w:t>
      </w:r>
      <w:r>
        <w:rPr>
          <w:rFonts w:ascii="Times New Roman" w:hAnsi="Times New Roman"/>
          <w:sz w:val="24"/>
          <w:szCs w:val="24"/>
        </w:rPr>
        <w:t xml:space="preserve"> in learning</w:t>
      </w:r>
      <w:r w:rsidR="00BB77D3">
        <w:rPr>
          <w:rFonts w:ascii="Times New Roman" w:hAnsi="Times New Roman"/>
          <w:sz w:val="24"/>
          <w:szCs w:val="24"/>
        </w:rPr>
        <w:t xml:space="preserve"> and learn to talk about their understanding of the learning process</w:t>
      </w:r>
      <w:r w:rsidRPr="00E63984">
        <w:rPr>
          <w:rFonts w:ascii="Times New Roman" w:hAnsi="Times New Roman"/>
          <w:sz w:val="24"/>
          <w:szCs w:val="24"/>
        </w:rPr>
        <w:t>.</w:t>
      </w:r>
    </w:p>
    <w:p w:rsidR="001E7A76" w:rsidRPr="00E63984" w:rsidRDefault="001E7A76" w:rsidP="003D5C34">
      <w:pPr>
        <w:numPr>
          <w:ilvl w:val="0"/>
          <w:numId w:val="46"/>
        </w:numPr>
        <w:spacing w:after="0"/>
        <w:jc w:val="left"/>
        <w:rPr>
          <w:rFonts w:ascii="Times New Roman" w:hAnsi="Times New Roman"/>
          <w:sz w:val="24"/>
          <w:szCs w:val="24"/>
        </w:rPr>
      </w:pPr>
      <w:r w:rsidRPr="00E63984">
        <w:rPr>
          <w:rFonts w:ascii="Times New Roman" w:hAnsi="Times New Roman"/>
          <w:sz w:val="24"/>
          <w:szCs w:val="24"/>
        </w:rPr>
        <w:t xml:space="preserve">When students use assessment “as” learning, they begin to take responsibility or ownership for their work and </w:t>
      </w:r>
      <w:r w:rsidR="00141EA4">
        <w:rPr>
          <w:rFonts w:ascii="Times New Roman" w:hAnsi="Times New Roman"/>
          <w:sz w:val="24"/>
          <w:szCs w:val="24"/>
        </w:rPr>
        <w:t xml:space="preserve">begin to </w:t>
      </w:r>
      <w:r w:rsidRPr="00E63984">
        <w:rPr>
          <w:rFonts w:ascii="Times New Roman" w:hAnsi="Times New Roman"/>
          <w:sz w:val="24"/>
          <w:szCs w:val="24"/>
        </w:rPr>
        <w:t>become life-long learners.</w:t>
      </w:r>
    </w:p>
    <w:p w:rsidR="001E7A76" w:rsidRPr="002924CC" w:rsidRDefault="001E7A76" w:rsidP="003D5C34">
      <w:pPr>
        <w:numPr>
          <w:ilvl w:val="0"/>
          <w:numId w:val="46"/>
        </w:numPr>
        <w:spacing w:after="0"/>
        <w:jc w:val="left"/>
        <w:rPr>
          <w:rFonts w:ascii="Times New Roman" w:hAnsi="Times New Roman"/>
          <w:b/>
          <w:sz w:val="24"/>
          <w:szCs w:val="24"/>
        </w:rPr>
      </w:pPr>
      <w:r w:rsidRPr="00E63984">
        <w:rPr>
          <w:rFonts w:ascii="Times New Roman" w:hAnsi="Times New Roman"/>
          <w:sz w:val="24"/>
          <w:szCs w:val="24"/>
        </w:rPr>
        <w:t>Formative assessment creates motivation and encourages all students to become accountable and work toward</w:t>
      </w:r>
      <w:r>
        <w:rPr>
          <w:rFonts w:ascii="Times New Roman" w:hAnsi="Times New Roman"/>
          <w:sz w:val="24"/>
          <w:szCs w:val="24"/>
        </w:rPr>
        <w:t>s</w:t>
      </w:r>
      <w:r w:rsidRPr="00E63984">
        <w:rPr>
          <w:rFonts w:ascii="Times New Roman" w:hAnsi="Times New Roman"/>
          <w:sz w:val="24"/>
          <w:szCs w:val="24"/>
        </w:rPr>
        <w:t xml:space="preserve"> excellence.</w:t>
      </w:r>
      <w:r w:rsidR="007D381A">
        <w:rPr>
          <w:rFonts w:ascii="Times New Roman" w:hAnsi="Times New Roman"/>
          <w:sz w:val="24"/>
          <w:szCs w:val="24"/>
        </w:rPr>
        <w:t xml:space="preserve"> Multiple opportun</w:t>
      </w:r>
      <w:r w:rsidR="005B5913">
        <w:rPr>
          <w:rFonts w:ascii="Times New Roman" w:hAnsi="Times New Roman"/>
          <w:sz w:val="24"/>
          <w:szCs w:val="24"/>
        </w:rPr>
        <w:t>ities to improve learning help</w:t>
      </w:r>
      <w:r w:rsidR="007D381A">
        <w:rPr>
          <w:rFonts w:ascii="Times New Roman" w:hAnsi="Times New Roman"/>
          <w:sz w:val="24"/>
          <w:szCs w:val="24"/>
        </w:rPr>
        <w:t xml:space="preserve"> the </w:t>
      </w:r>
      <w:r w:rsidR="00CA6C55">
        <w:rPr>
          <w:rFonts w:ascii="Times New Roman" w:hAnsi="Times New Roman"/>
          <w:sz w:val="24"/>
          <w:szCs w:val="24"/>
        </w:rPr>
        <w:t>progress</w:t>
      </w:r>
      <w:r w:rsidR="007D381A">
        <w:rPr>
          <w:rFonts w:ascii="Times New Roman" w:hAnsi="Times New Roman"/>
          <w:sz w:val="24"/>
          <w:szCs w:val="24"/>
        </w:rPr>
        <w:t xml:space="preserve"> towards excellence for students.</w:t>
      </w:r>
    </w:p>
    <w:p w:rsidR="001E7A76" w:rsidRDefault="001E7A76" w:rsidP="001E7A76">
      <w:pPr>
        <w:spacing w:after="0"/>
        <w:jc w:val="left"/>
        <w:rPr>
          <w:rFonts w:ascii="Times New Roman" w:hAnsi="Times New Roman"/>
          <w:sz w:val="24"/>
          <w:szCs w:val="24"/>
        </w:rPr>
      </w:pPr>
    </w:p>
    <w:p w:rsidR="00644470" w:rsidRDefault="007939FC" w:rsidP="003410A6">
      <w:pPr>
        <w:spacing w:after="0"/>
        <w:jc w:val="left"/>
        <w:rPr>
          <w:rFonts w:ascii="Times New Roman" w:hAnsi="Times New Roman"/>
          <w:b/>
          <w:sz w:val="28"/>
          <w:szCs w:val="28"/>
        </w:rPr>
      </w:pPr>
      <w:r>
        <w:rPr>
          <w:rFonts w:ascii="Times New Roman" w:hAnsi="Times New Roman"/>
          <w:b/>
          <w:sz w:val="28"/>
          <w:szCs w:val="28"/>
        </w:rPr>
        <w:t xml:space="preserve">G. </w:t>
      </w:r>
      <w:r w:rsidR="001E7A76">
        <w:rPr>
          <w:rFonts w:ascii="Times New Roman" w:hAnsi="Times New Roman"/>
          <w:b/>
          <w:sz w:val="28"/>
          <w:szCs w:val="28"/>
        </w:rPr>
        <w:t xml:space="preserve">Assessment involves students, parents, teachers, and administrators </w:t>
      </w:r>
      <w:r w:rsidR="00644470">
        <w:rPr>
          <w:rFonts w:ascii="Times New Roman" w:hAnsi="Times New Roman"/>
          <w:b/>
          <w:sz w:val="28"/>
          <w:szCs w:val="28"/>
        </w:rPr>
        <w:t xml:space="preserve">   </w:t>
      </w:r>
    </w:p>
    <w:p w:rsidR="001E7A76" w:rsidRDefault="00644470" w:rsidP="00091A64">
      <w:pPr>
        <w:tabs>
          <w:tab w:val="left" w:pos="220"/>
          <w:tab w:val="left" w:pos="440"/>
        </w:tabs>
        <w:spacing w:after="0"/>
        <w:jc w:val="left"/>
        <w:rPr>
          <w:rFonts w:ascii="Times New Roman" w:hAnsi="Times New Roman"/>
          <w:b/>
          <w:sz w:val="28"/>
          <w:szCs w:val="28"/>
        </w:rPr>
      </w:pPr>
      <w:r>
        <w:rPr>
          <w:rFonts w:ascii="Times New Roman" w:hAnsi="Times New Roman"/>
          <w:b/>
          <w:sz w:val="28"/>
          <w:szCs w:val="28"/>
        </w:rPr>
        <w:t xml:space="preserve">     </w:t>
      </w:r>
      <w:r w:rsidR="001E7A76">
        <w:rPr>
          <w:rFonts w:ascii="Times New Roman" w:hAnsi="Times New Roman"/>
          <w:b/>
          <w:sz w:val="28"/>
          <w:szCs w:val="28"/>
        </w:rPr>
        <w:t>working collaboratively.</w:t>
      </w:r>
    </w:p>
    <w:p w:rsidR="001E7A76" w:rsidRDefault="001E7A76" w:rsidP="003D5C34">
      <w:pPr>
        <w:numPr>
          <w:ilvl w:val="1"/>
          <w:numId w:val="1"/>
        </w:numPr>
        <w:spacing w:after="0"/>
        <w:jc w:val="left"/>
        <w:rPr>
          <w:rFonts w:ascii="Times New Roman" w:hAnsi="Times New Roman"/>
          <w:sz w:val="24"/>
          <w:szCs w:val="24"/>
        </w:rPr>
      </w:pPr>
      <w:r>
        <w:rPr>
          <w:rFonts w:ascii="Times New Roman" w:hAnsi="Times New Roman"/>
          <w:sz w:val="24"/>
          <w:szCs w:val="24"/>
        </w:rPr>
        <w:t>A school assessment plan that includes reporting and communicating learning to students and parents ensures that teachers and administrators collaborate and that daily teaching and learning align with the plan.</w:t>
      </w:r>
    </w:p>
    <w:p w:rsidR="001E7A76" w:rsidRDefault="001E7A76" w:rsidP="003D5C34">
      <w:pPr>
        <w:numPr>
          <w:ilvl w:val="1"/>
          <w:numId w:val="1"/>
        </w:numPr>
        <w:spacing w:after="0"/>
        <w:jc w:val="left"/>
        <w:rPr>
          <w:rFonts w:ascii="Times New Roman" w:hAnsi="Times New Roman"/>
          <w:sz w:val="24"/>
          <w:szCs w:val="24"/>
        </w:rPr>
      </w:pPr>
      <w:r>
        <w:rPr>
          <w:rFonts w:ascii="Times New Roman" w:hAnsi="Times New Roman"/>
          <w:sz w:val="24"/>
          <w:szCs w:val="24"/>
        </w:rPr>
        <w:t>School-based administrators, as instructional leaders, provide both leadership and support for developing and implementing a school assessment plan. They facilitate the identification and utilization of resources to support the plan</w:t>
      </w:r>
      <w:r w:rsidR="00C7252B">
        <w:rPr>
          <w:rFonts w:ascii="Times New Roman" w:hAnsi="Times New Roman"/>
          <w:sz w:val="24"/>
          <w:szCs w:val="24"/>
        </w:rPr>
        <w:t xml:space="preserve"> with the entire professional staff</w:t>
      </w:r>
      <w:r>
        <w:rPr>
          <w:rFonts w:ascii="Times New Roman" w:hAnsi="Times New Roman"/>
          <w:sz w:val="24"/>
          <w:szCs w:val="24"/>
        </w:rPr>
        <w:t>.</w:t>
      </w:r>
      <w:r w:rsidR="00E61A6A">
        <w:rPr>
          <w:rFonts w:ascii="Times New Roman" w:hAnsi="Times New Roman"/>
          <w:sz w:val="24"/>
          <w:szCs w:val="24"/>
        </w:rPr>
        <w:t xml:space="preserve"> </w:t>
      </w:r>
    </w:p>
    <w:p w:rsidR="00E61A6A" w:rsidRDefault="00E61A6A" w:rsidP="003D5C34">
      <w:pPr>
        <w:numPr>
          <w:ilvl w:val="1"/>
          <w:numId w:val="1"/>
        </w:numPr>
        <w:spacing w:after="0"/>
        <w:jc w:val="left"/>
        <w:rPr>
          <w:rFonts w:ascii="Times New Roman" w:hAnsi="Times New Roman"/>
          <w:sz w:val="24"/>
          <w:szCs w:val="24"/>
        </w:rPr>
      </w:pPr>
      <w:r>
        <w:rPr>
          <w:rFonts w:ascii="Times New Roman" w:hAnsi="Times New Roman"/>
          <w:sz w:val="24"/>
          <w:szCs w:val="24"/>
        </w:rPr>
        <w:t>The school assessment and communication plan will be used to involve students, parent, School Community Counc</w:t>
      </w:r>
      <w:r w:rsidR="00914ADE">
        <w:rPr>
          <w:rFonts w:ascii="Times New Roman" w:hAnsi="Times New Roman"/>
          <w:sz w:val="24"/>
          <w:szCs w:val="24"/>
        </w:rPr>
        <w:t>ils and other stakeholders. (Refer to</w:t>
      </w: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Appendix</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III-</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xml:space="preserve"> Assessment Plan Template)</w:t>
      </w:r>
    </w:p>
    <w:p w:rsidR="003410A6" w:rsidRDefault="003410A6" w:rsidP="007939FC">
      <w:pPr>
        <w:autoSpaceDE w:val="0"/>
        <w:autoSpaceDN w:val="0"/>
        <w:adjustRightInd w:val="0"/>
        <w:spacing w:after="0"/>
        <w:ind w:left="360"/>
        <w:jc w:val="left"/>
        <w:rPr>
          <w:rFonts w:ascii="Times New Roman" w:hAnsi="Times New Roman"/>
          <w:sz w:val="24"/>
          <w:szCs w:val="24"/>
        </w:rPr>
      </w:pPr>
    </w:p>
    <w:p w:rsidR="008375BA" w:rsidRDefault="008375BA" w:rsidP="003410A6">
      <w:pPr>
        <w:autoSpaceDE w:val="0"/>
        <w:autoSpaceDN w:val="0"/>
        <w:adjustRightInd w:val="0"/>
        <w:spacing w:after="0"/>
        <w:jc w:val="left"/>
        <w:rPr>
          <w:rFonts w:ascii="Times New Roman" w:hAnsi="Times New Roman"/>
          <w:b/>
          <w:sz w:val="28"/>
          <w:szCs w:val="28"/>
        </w:rPr>
      </w:pPr>
    </w:p>
    <w:p w:rsidR="008375BA" w:rsidRDefault="008375BA" w:rsidP="003410A6">
      <w:pPr>
        <w:autoSpaceDE w:val="0"/>
        <w:autoSpaceDN w:val="0"/>
        <w:adjustRightInd w:val="0"/>
        <w:spacing w:after="0"/>
        <w:jc w:val="left"/>
        <w:rPr>
          <w:rFonts w:ascii="Times New Roman" w:hAnsi="Times New Roman"/>
          <w:b/>
          <w:sz w:val="28"/>
          <w:szCs w:val="28"/>
        </w:rPr>
      </w:pPr>
    </w:p>
    <w:p w:rsidR="008375BA" w:rsidRDefault="008375BA" w:rsidP="003410A6">
      <w:pPr>
        <w:autoSpaceDE w:val="0"/>
        <w:autoSpaceDN w:val="0"/>
        <w:adjustRightInd w:val="0"/>
        <w:spacing w:after="0"/>
        <w:jc w:val="left"/>
        <w:rPr>
          <w:rFonts w:ascii="Times New Roman" w:hAnsi="Times New Roman"/>
          <w:b/>
          <w:sz w:val="28"/>
          <w:szCs w:val="28"/>
        </w:rPr>
      </w:pPr>
    </w:p>
    <w:p w:rsidR="008375BA" w:rsidRDefault="008375BA" w:rsidP="003410A6">
      <w:pPr>
        <w:autoSpaceDE w:val="0"/>
        <w:autoSpaceDN w:val="0"/>
        <w:adjustRightInd w:val="0"/>
        <w:spacing w:after="0"/>
        <w:jc w:val="left"/>
        <w:rPr>
          <w:rFonts w:ascii="Times New Roman" w:hAnsi="Times New Roman"/>
          <w:b/>
          <w:sz w:val="28"/>
          <w:szCs w:val="28"/>
        </w:rPr>
      </w:pPr>
    </w:p>
    <w:p w:rsidR="001E7A76" w:rsidRDefault="007939FC" w:rsidP="003410A6">
      <w:pPr>
        <w:autoSpaceDE w:val="0"/>
        <w:autoSpaceDN w:val="0"/>
        <w:adjustRightInd w:val="0"/>
        <w:spacing w:after="0"/>
        <w:jc w:val="left"/>
        <w:rPr>
          <w:rFonts w:ascii="Times New Roman" w:hAnsi="Times New Roman"/>
          <w:b/>
          <w:sz w:val="28"/>
          <w:szCs w:val="28"/>
        </w:rPr>
      </w:pPr>
      <w:r>
        <w:rPr>
          <w:rFonts w:ascii="Times New Roman" w:hAnsi="Times New Roman"/>
          <w:b/>
          <w:sz w:val="28"/>
          <w:szCs w:val="28"/>
        </w:rPr>
        <w:t xml:space="preserve">H. </w:t>
      </w:r>
      <w:r w:rsidR="001E7A76">
        <w:rPr>
          <w:rFonts w:ascii="Times New Roman" w:hAnsi="Times New Roman"/>
          <w:b/>
          <w:sz w:val="28"/>
          <w:szCs w:val="28"/>
        </w:rPr>
        <w:t>Assessment is balanced and multi-faceted.</w:t>
      </w:r>
    </w:p>
    <w:p w:rsidR="001E7A76" w:rsidRPr="00E63984" w:rsidRDefault="001E7A76" w:rsidP="003D5C34">
      <w:pPr>
        <w:numPr>
          <w:ilvl w:val="0"/>
          <w:numId w:val="45"/>
        </w:numPr>
        <w:spacing w:after="0"/>
        <w:jc w:val="left"/>
        <w:rPr>
          <w:rFonts w:ascii="Times New Roman" w:hAnsi="Times New Roman"/>
          <w:sz w:val="24"/>
          <w:szCs w:val="24"/>
        </w:rPr>
      </w:pPr>
      <w:r w:rsidRPr="00E63984">
        <w:rPr>
          <w:rFonts w:ascii="Times New Roman" w:hAnsi="Times New Roman"/>
          <w:sz w:val="24"/>
          <w:szCs w:val="24"/>
        </w:rPr>
        <w:t>Assessment is differentiated and includes and addresses a variety of instructional methods for the purpos</w:t>
      </w:r>
      <w:r>
        <w:rPr>
          <w:rFonts w:ascii="Times New Roman" w:hAnsi="Times New Roman"/>
          <w:sz w:val="24"/>
          <w:szCs w:val="24"/>
        </w:rPr>
        <w:t xml:space="preserve">e of assessment “as”, “for” and “of” </w:t>
      </w:r>
      <w:r w:rsidRPr="00E63984">
        <w:rPr>
          <w:rFonts w:ascii="Times New Roman" w:hAnsi="Times New Roman"/>
          <w:sz w:val="24"/>
          <w:szCs w:val="24"/>
        </w:rPr>
        <w:t>learning.</w:t>
      </w:r>
    </w:p>
    <w:p w:rsidR="001E7A76" w:rsidRPr="00B64838" w:rsidRDefault="001E7A76" w:rsidP="003D5C34">
      <w:pPr>
        <w:numPr>
          <w:ilvl w:val="0"/>
          <w:numId w:val="45"/>
        </w:numPr>
        <w:spacing w:after="0"/>
        <w:jc w:val="left"/>
        <w:rPr>
          <w:rFonts w:ascii="Times New Roman" w:hAnsi="Times New Roman"/>
          <w:b/>
          <w:sz w:val="28"/>
          <w:szCs w:val="24"/>
        </w:rPr>
      </w:pPr>
      <w:r w:rsidRPr="00E63984">
        <w:rPr>
          <w:rFonts w:ascii="Times New Roman" w:hAnsi="Times New Roman"/>
          <w:sz w:val="24"/>
          <w:szCs w:val="24"/>
        </w:rPr>
        <w:t xml:space="preserve">Assessment uses triangulation </w:t>
      </w:r>
      <w:r>
        <w:rPr>
          <w:rFonts w:ascii="Times New Roman" w:hAnsi="Times New Roman"/>
          <w:sz w:val="24"/>
          <w:szCs w:val="24"/>
        </w:rPr>
        <w:t xml:space="preserve">of evidence of student learning </w:t>
      </w:r>
      <w:r w:rsidRPr="00E63984">
        <w:rPr>
          <w:rFonts w:ascii="Times New Roman" w:hAnsi="Times New Roman"/>
          <w:sz w:val="24"/>
          <w:szCs w:val="24"/>
        </w:rPr>
        <w:t>(product, ob</w:t>
      </w:r>
      <w:r>
        <w:rPr>
          <w:rFonts w:ascii="Times New Roman" w:hAnsi="Times New Roman"/>
          <w:sz w:val="24"/>
          <w:szCs w:val="24"/>
        </w:rPr>
        <w:t xml:space="preserve">servation </w:t>
      </w:r>
      <w:r w:rsidRPr="00BB0C72">
        <w:rPr>
          <w:rFonts w:ascii="Times New Roman" w:hAnsi="Times New Roman"/>
          <w:sz w:val="24"/>
          <w:szCs w:val="24"/>
        </w:rPr>
        <w:t>and conversation).</w:t>
      </w:r>
    </w:p>
    <w:p w:rsidR="001E7A76" w:rsidRDefault="001E7A76" w:rsidP="003D5C34">
      <w:pPr>
        <w:numPr>
          <w:ilvl w:val="0"/>
          <w:numId w:val="45"/>
        </w:numPr>
        <w:spacing w:after="0"/>
        <w:jc w:val="left"/>
        <w:rPr>
          <w:rFonts w:ascii="Times New Roman" w:hAnsi="Times New Roman"/>
          <w:sz w:val="24"/>
          <w:szCs w:val="24"/>
        </w:rPr>
      </w:pPr>
      <w:r>
        <w:rPr>
          <w:rFonts w:ascii="Times New Roman" w:hAnsi="Times New Roman"/>
          <w:sz w:val="24"/>
          <w:szCs w:val="24"/>
        </w:rPr>
        <w:t>Assessment may include</w:t>
      </w:r>
      <w:r w:rsidRPr="00E63984">
        <w:rPr>
          <w:rFonts w:ascii="Times New Roman" w:hAnsi="Times New Roman"/>
          <w:sz w:val="24"/>
          <w:szCs w:val="24"/>
        </w:rPr>
        <w:t xml:space="preserve"> common assessments at the s</w:t>
      </w:r>
      <w:r>
        <w:rPr>
          <w:rFonts w:ascii="Times New Roman" w:hAnsi="Times New Roman"/>
          <w:sz w:val="24"/>
          <w:szCs w:val="24"/>
        </w:rPr>
        <w:t xml:space="preserve">chool or division level and utilize data from provincial </w:t>
      </w:r>
      <w:r w:rsidRPr="00E63984">
        <w:rPr>
          <w:rFonts w:ascii="Times New Roman" w:hAnsi="Times New Roman"/>
          <w:sz w:val="24"/>
          <w:szCs w:val="24"/>
        </w:rPr>
        <w:t xml:space="preserve">assessments.   </w:t>
      </w:r>
    </w:p>
    <w:p w:rsidR="003410A6" w:rsidRPr="00E63984" w:rsidRDefault="003410A6" w:rsidP="003410A6">
      <w:pPr>
        <w:spacing w:after="0"/>
        <w:ind w:left="360"/>
        <w:jc w:val="left"/>
        <w:rPr>
          <w:rFonts w:ascii="Times New Roman" w:hAnsi="Times New Roman"/>
          <w:sz w:val="24"/>
          <w:szCs w:val="24"/>
        </w:rPr>
      </w:pPr>
    </w:p>
    <w:p w:rsidR="001E7A76" w:rsidRDefault="00B64838" w:rsidP="003410A6">
      <w:pPr>
        <w:spacing w:after="0"/>
        <w:jc w:val="left"/>
        <w:rPr>
          <w:rFonts w:ascii="Times New Roman" w:hAnsi="Times New Roman"/>
          <w:b/>
          <w:sz w:val="28"/>
          <w:szCs w:val="28"/>
        </w:rPr>
      </w:pPr>
      <w:r>
        <w:rPr>
          <w:rFonts w:ascii="Times New Roman" w:hAnsi="Times New Roman"/>
          <w:b/>
          <w:sz w:val="28"/>
          <w:szCs w:val="28"/>
        </w:rPr>
        <w:t xml:space="preserve">I. </w:t>
      </w:r>
      <w:r w:rsidR="001E7A76">
        <w:rPr>
          <w:rFonts w:ascii="Times New Roman" w:hAnsi="Times New Roman"/>
          <w:b/>
          <w:sz w:val="28"/>
          <w:szCs w:val="28"/>
        </w:rPr>
        <w:t xml:space="preserve">Common assessments contribute to evidence of learning. </w:t>
      </w:r>
    </w:p>
    <w:p w:rsidR="001E7A76" w:rsidRDefault="001E7A76" w:rsidP="003D5C34">
      <w:pPr>
        <w:numPr>
          <w:ilvl w:val="1"/>
          <w:numId w:val="4"/>
        </w:numPr>
        <w:spacing w:after="0"/>
        <w:jc w:val="left"/>
        <w:rPr>
          <w:rFonts w:ascii="Times New Roman" w:hAnsi="Times New Roman"/>
          <w:sz w:val="24"/>
          <w:szCs w:val="24"/>
        </w:rPr>
      </w:pPr>
      <w:r>
        <w:rPr>
          <w:rFonts w:ascii="Times New Roman" w:hAnsi="Times New Roman"/>
          <w:sz w:val="24"/>
          <w:szCs w:val="24"/>
        </w:rPr>
        <w:t xml:space="preserve">Common </w:t>
      </w:r>
      <w:r w:rsidR="00DC1E8B">
        <w:rPr>
          <w:rFonts w:ascii="Times New Roman" w:hAnsi="Times New Roman"/>
          <w:sz w:val="24"/>
          <w:szCs w:val="24"/>
        </w:rPr>
        <w:t>a</w:t>
      </w:r>
      <w:r>
        <w:rPr>
          <w:rFonts w:ascii="Times New Roman" w:hAnsi="Times New Roman"/>
          <w:sz w:val="24"/>
          <w:szCs w:val="24"/>
        </w:rPr>
        <w:t xml:space="preserve">ssessments are encouraged and will help teachers, schools and the system focus on quality assessments and evaluations that are both valid and reliable. </w:t>
      </w:r>
    </w:p>
    <w:p w:rsidR="001E7A76" w:rsidRPr="00B91E57" w:rsidRDefault="001E7A76" w:rsidP="003D5C34">
      <w:pPr>
        <w:numPr>
          <w:ilvl w:val="1"/>
          <w:numId w:val="4"/>
        </w:numPr>
        <w:spacing w:after="0"/>
        <w:jc w:val="left"/>
        <w:rPr>
          <w:rFonts w:ascii="Times New Roman" w:hAnsi="Times New Roman"/>
          <w:b/>
          <w:sz w:val="24"/>
          <w:szCs w:val="24"/>
        </w:rPr>
      </w:pPr>
      <w:r w:rsidRPr="00E63984">
        <w:rPr>
          <w:rFonts w:ascii="Times New Roman" w:hAnsi="Times New Roman"/>
          <w:sz w:val="24"/>
          <w:szCs w:val="24"/>
        </w:rPr>
        <w:t xml:space="preserve">Common assessments can be both formative and summative. </w:t>
      </w:r>
    </w:p>
    <w:p w:rsidR="00B91E57" w:rsidRPr="00E63984" w:rsidRDefault="00B91E57" w:rsidP="00B91E57">
      <w:pPr>
        <w:spacing w:after="0"/>
        <w:ind w:left="648"/>
        <w:jc w:val="left"/>
        <w:rPr>
          <w:rFonts w:ascii="Times New Roman" w:hAnsi="Times New Roman"/>
          <w:sz w:val="24"/>
          <w:szCs w:val="24"/>
        </w:rPr>
      </w:pPr>
      <w:r>
        <w:rPr>
          <w:rFonts w:ascii="Times New Roman" w:hAnsi="Times New Roman"/>
          <w:sz w:val="24"/>
          <w:szCs w:val="24"/>
        </w:rPr>
        <w:t xml:space="preserve">             a) F</w:t>
      </w:r>
      <w:r w:rsidRPr="00E63984">
        <w:rPr>
          <w:rFonts w:ascii="Times New Roman" w:hAnsi="Times New Roman"/>
          <w:sz w:val="24"/>
          <w:szCs w:val="24"/>
        </w:rPr>
        <w:t>ormative – for learning (for improvement)</w:t>
      </w:r>
    </w:p>
    <w:p w:rsidR="001E7A76" w:rsidRPr="00E63984" w:rsidRDefault="00B91E57" w:rsidP="00B91E57">
      <w:pPr>
        <w:spacing w:after="0"/>
        <w:ind w:left="648"/>
        <w:jc w:val="left"/>
        <w:rPr>
          <w:rFonts w:ascii="Times New Roman" w:hAnsi="Times New Roman"/>
          <w:sz w:val="24"/>
          <w:szCs w:val="24"/>
        </w:rPr>
      </w:pPr>
      <w:r>
        <w:rPr>
          <w:rFonts w:ascii="Times New Roman" w:hAnsi="Times New Roman"/>
          <w:sz w:val="24"/>
          <w:szCs w:val="24"/>
        </w:rPr>
        <w:t xml:space="preserve">             b) </w:t>
      </w:r>
      <w:r w:rsidR="001E7A76" w:rsidRPr="00E63984">
        <w:rPr>
          <w:rFonts w:ascii="Times New Roman" w:hAnsi="Times New Roman"/>
          <w:sz w:val="24"/>
          <w:szCs w:val="24"/>
        </w:rPr>
        <w:t>Summative – of learning (for accountability)</w:t>
      </w:r>
    </w:p>
    <w:p w:rsidR="001E7A76" w:rsidRPr="00E63984" w:rsidRDefault="001E7A76" w:rsidP="003D5C34">
      <w:pPr>
        <w:numPr>
          <w:ilvl w:val="1"/>
          <w:numId w:val="4"/>
        </w:numPr>
        <w:spacing w:after="0"/>
        <w:jc w:val="left"/>
        <w:rPr>
          <w:rFonts w:ascii="Times New Roman" w:hAnsi="Times New Roman"/>
          <w:sz w:val="24"/>
          <w:szCs w:val="24"/>
        </w:rPr>
      </w:pPr>
      <w:r w:rsidRPr="00E63984">
        <w:rPr>
          <w:rFonts w:ascii="Times New Roman" w:hAnsi="Times New Roman"/>
          <w:sz w:val="24"/>
          <w:szCs w:val="24"/>
        </w:rPr>
        <w:t>They are periodic or interim assessments</w:t>
      </w:r>
      <w:r w:rsidR="00FF2BC8">
        <w:rPr>
          <w:rFonts w:ascii="Times New Roman" w:hAnsi="Times New Roman"/>
          <w:sz w:val="24"/>
          <w:szCs w:val="24"/>
        </w:rPr>
        <w:t>/evaluations</w:t>
      </w:r>
      <w:r w:rsidRPr="00E63984">
        <w:rPr>
          <w:rFonts w:ascii="Times New Roman" w:hAnsi="Times New Roman"/>
          <w:sz w:val="24"/>
          <w:szCs w:val="24"/>
        </w:rPr>
        <w:t xml:space="preserve"> collaboratively designed by grade level or subject level teams of teachers (teacher-created, teacher owned assessments)</w:t>
      </w:r>
      <w:r w:rsidR="00DC1E8B">
        <w:rPr>
          <w:rFonts w:ascii="Times New Roman" w:hAnsi="Times New Roman"/>
          <w:sz w:val="24"/>
          <w:szCs w:val="24"/>
        </w:rPr>
        <w:t>.</w:t>
      </w:r>
    </w:p>
    <w:p w:rsidR="001E7A76" w:rsidRPr="00E63984" w:rsidRDefault="001E7A76" w:rsidP="003D5C34">
      <w:pPr>
        <w:numPr>
          <w:ilvl w:val="1"/>
          <w:numId w:val="4"/>
        </w:numPr>
        <w:spacing w:after="0"/>
        <w:jc w:val="left"/>
        <w:rPr>
          <w:rFonts w:ascii="Times New Roman" w:hAnsi="Times New Roman"/>
          <w:sz w:val="24"/>
          <w:szCs w:val="24"/>
        </w:rPr>
      </w:pPr>
      <w:r w:rsidRPr="00E63984">
        <w:rPr>
          <w:rFonts w:ascii="Times New Roman" w:hAnsi="Times New Roman"/>
          <w:sz w:val="24"/>
          <w:szCs w:val="24"/>
        </w:rPr>
        <w:t>They are a means of collecting data to be analyzed and used in</w:t>
      </w:r>
      <w:r>
        <w:rPr>
          <w:rFonts w:ascii="Times New Roman" w:hAnsi="Times New Roman"/>
          <w:sz w:val="24"/>
          <w:szCs w:val="24"/>
        </w:rPr>
        <w:t xml:space="preserve"> data based decision making where teachers </w:t>
      </w:r>
      <w:r w:rsidRPr="00E63984">
        <w:rPr>
          <w:rFonts w:ascii="Times New Roman" w:hAnsi="Times New Roman"/>
          <w:sz w:val="24"/>
          <w:szCs w:val="24"/>
        </w:rPr>
        <w:t>adapt instruction to best meet student needs.</w:t>
      </w:r>
    </w:p>
    <w:p w:rsidR="001E7A76" w:rsidRPr="00DB6614" w:rsidRDefault="001E7A76" w:rsidP="003D5C34">
      <w:pPr>
        <w:numPr>
          <w:ilvl w:val="1"/>
          <w:numId w:val="4"/>
        </w:numPr>
        <w:spacing w:after="0"/>
        <w:jc w:val="left"/>
        <w:rPr>
          <w:rFonts w:ascii="Times New Roman" w:hAnsi="Times New Roman"/>
          <w:sz w:val="24"/>
          <w:szCs w:val="24"/>
        </w:rPr>
      </w:pPr>
      <w:r>
        <w:rPr>
          <w:rFonts w:ascii="Times New Roman" w:hAnsi="Times New Roman"/>
          <w:sz w:val="24"/>
          <w:szCs w:val="24"/>
        </w:rPr>
        <w:t>They can be d</w:t>
      </w:r>
      <w:r w:rsidRPr="00E63984">
        <w:rPr>
          <w:rFonts w:ascii="Times New Roman" w:hAnsi="Times New Roman"/>
          <w:sz w:val="24"/>
          <w:szCs w:val="24"/>
        </w:rPr>
        <w:t>esigned as pre an</w:t>
      </w:r>
      <w:r>
        <w:rPr>
          <w:rFonts w:ascii="Times New Roman" w:hAnsi="Times New Roman"/>
          <w:sz w:val="24"/>
          <w:szCs w:val="24"/>
        </w:rPr>
        <w:t>d post assessments</w:t>
      </w:r>
      <w:r w:rsidR="00DC1E8B">
        <w:rPr>
          <w:rFonts w:ascii="Times New Roman" w:hAnsi="Times New Roman"/>
          <w:sz w:val="24"/>
          <w:szCs w:val="24"/>
        </w:rPr>
        <w:t xml:space="preserve"> or evaluations</w:t>
      </w:r>
      <w:r>
        <w:rPr>
          <w:rFonts w:ascii="Times New Roman" w:hAnsi="Times New Roman"/>
          <w:sz w:val="24"/>
          <w:szCs w:val="24"/>
        </w:rPr>
        <w:t xml:space="preserve"> to ensure accurate </w:t>
      </w:r>
      <w:r w:rsidRPr="00E63984">
        <w:rPr>
          <w:rFonts w:ascii="Times New Roman" w:hAnsi="Times New Roman"/>
          <w:sz w:val="24"/>
          <w:szCs w:val="24"/>
        </w:rPr>
        <w:t xml:space="preserve">comparison of student </w:t>
      </w:r>
      <w:r w:rsidR="00DC1E8B">
        <w:rPr>
          <w:rFonts w:ascii="Times New Roman" w:hAnsi="Times New Roman"/>
          <w:sz w:val="24"/>
          <w:szCs w:val="24"/>
        </w:rPr>
        <w:t xml:space="preserve">learning </w:t>
      </w:r>
      <w:r w:rsidRPr="00E63984">
        <w:rPr>
          <w:rFonts w:ascii="Times New Roman" w:hAnsi="Times New Roman"/>
          <w:sz w:val="24"/>
          <w:szCs w:val="24"/>
        </w:rPr>
        <w:t>growth.</w:t>
      </w:r>
    </w:p>
    <w:p w:rsidR="00DC1E8B" w:rsidRDefault="001E7A76" w:rsidP="003D5C34">
      <w:pPr>
        <w:numPr>
          <w:ilvl w:val="1"/>
          <w:numId w:val="4"/>
        </w:numPr>
        <w:spacing w:after="0"/>
        <w:jc w:val="left"/>
        <w:rPr>
          <w:rFonts w:ascii="Times New Roman" w:hAnsi="Times New Roman"/>
          <w:sz w:val="24"/>
          <w:szCs w:val="24"/>
        </w:rPr>
      </w:pPr>
      <w:r w:rsidRPr="00E63984">
        <w:rPr>
          <w:rFonts w:ascii="Times New Roman" w:hAnsi="Times New Roman"/>
          <w:sz w:val="24"/>
          <w:szCs w:val="24"/>
        </w:rPr>
        <w:t xml:space="preserve">Student results are scored and analyzed </w:t>
      </w:r>
      <w:r>
        <w:rPr>
          <w:rFonts w:ascii="Times New Roman" w:hAnsi="Times New Roman"/>
          <w:sz w:val="24"/>
          <w:szCs w:val="24"/>
        </w:rPr>
        <w:t xml:space="preserve">with a commonly developed rubric or scoring guide </w:t>
      </w:r>
      <w:r w:rsidRPr="00E63984">
        <w:rPr>
          <w:rFonts w:ascii="Times New Roman" w:hAnsi="Times New Roman"/>
          <w:sz w:val="24"/>
          <w:szCs w:val="24"/>
        </w:rPr>
        <w:t>by collabora</w:t>
      </w:r>
      <w:r>
        <w:rPr>
          <w:rFonts w:ascii="Times New Roman" w:hAnsi="Times New Roman"/>
          <w:sz w:val="24"/>
          <w:szCs w:val="24"/>
        </w:rPr>
        <w:t>tive teams</w:t>
      </w:r>
      <w:r w:rsidRPr="00E63984">
        <w:rPr>
          <w:rFonts w:ascii="Times New Roman" w:hAnsi="Times New Roman"/>
          <w:sz w:val="24"/>
          <w:szCs w:val="24"/>
        </w:rPr>
        <w:t>.</w:t>
      </w:r>
      <w:r w:rsidR="00DC1E8B">
        <w:rPr>
          <w:rFonts w:ascii="Times New Roman" w:hAnsi="Times New Roman"/>
          <w:sz w:val="24"/>
          <w:szCs w:val="24"/>
        </w:rPr>
        <w:t xml:space="preserve"> </w:t>
      </w:r>
    </w:p>
    <w:p w:rsidR="001E7A76" w:rsidRDefault="00DC1E8B" w:rsidP="003D5C34">
      <w:pPr>
        <w:numPr>
          <w:ilvl w:val="1"/>
          <w:numId w:val="4"/>
        </w:numPr>
        <w:spacing w:after="0"/>
        <w:jc w:val="left"/>
        <w:rPr>
          <w:rFonts w:ascii="Times New Roman" w:hAnsi="Times New Roman"/>
          <w:sz w:val="24"/>
          <w:szCs w:val="24"/>
        </w:rPr>
      </w:pPr>
      <w:r>
        <w:rPr>
          <w:rFonts w:ascii="Times New Roman" w:hAnsi="Times New Roman"/>
          <w:sz w:val="24"/>
          <w:szCs w:val="24"/>
        </w:rPr>
        <w:t>Common assessments provide the opportunity for new teachers to Chinook to become familiar with the assessment / evaluation process quickly and effectively through collaboration and teamwork.</w:t>
      </w:r>
      <w:r w:rsidR="001E7A76" w:rsidRPr="00E63984">
        <w:rPr>
          <w:rFonts w:ascii="Times New Roman" w:hAnsi="Times New Roman"/>
          <w:sz w:val="24"/>
          <w:szCs w:val="24"/>
        </w:rPr>
        <w:t xml:space="preserve"> </w:t>
      </w:r>
      <w:r w:rsidR="001E7A76">
        <w:rPr>
          <w:rFonts w:ascii="Times New Roman" w:hAnsi="Times New Roman"/>
          <w:sz w:val="24"/>
          <w:szCs w:val="24"/>
        </w:rPr>
        <w:t xml:space="preserve"> </w:t>
      </w:r>
    </w:p>
    <w:p w:rsidR="00B64838" w:rsidRDefault="00B64838" w:rsidP="00B64838">
      <w:pPr>
        <w:autoSpaceDE w:val="0"/>
        <w:autoSpaceDN w:val="0"/>
        <w:adjustRightInd w:val="0"/>
        <w:spacing w:after="0"/>
        <w:ind w:left="360"/>
        <w:jc w:val="left"/>
        <w:rPr>
          <w:rFonts w:ascii="Times New Roman" w:hAnsi="Times New Roman"/>
          <w:sz w:val="24"/>
          <w:szCs w:val="24"/>
        </w:rPr>
      </w:pPr>
    </w:p>
    <w:p w:rsidR="001E7A76" w:rsidRDefault="00B64838" w:rsidP="00B64838">
      <w:pPr>
        <w:autoSpaceDE w:val="0"/>
        <w:autoSpaceDN w:val="0"/>
        <w:adjustRightInd w:val="0"/>
        <w:spacing w:after="0"/>
        <w:ind w:left="110"/>
        <w:jc w:val="left"/>
        <w:rPr>
          <w:rFonts w:ascii="Times New Roman" w:hAnsi="Times New Roman"/>
          <w:b/>
          <w:sz w:val="28"/>
          <w:szCs w:val="28"/>
        </w:rPr>
      </w:pPr>
      <w:r w:rsidRPr="00B64838">
        <w:rPr>
          <w:rFonts w:ascii="Times New Roman" w:hAnsi="Times New Roman"/>
          <w:b/>
          <w:sz w:val="28"/>
          <w:szCs w:val="24"/>
        </w:rPr>
        <w:t>J.</w:t>
      </w:r>
      <w:r>
        <w:rPr>
          <w:rFonts w:ascii="Times New Roman" w:hAnsi="Times New Roman"/>
          <w:b/>
          <w:sz w:val="28"/>
          <w:szCs w:val="24"/>
        </w:rPr>
        <w:t xml:space="preserve"> </w:t>
      </w:r>
      <w:r w:rsidR="001E7A76">
        <w:rPr>
          <w:rFonts w:ascii="Times New Roman" w:hAnsi="Times New Roman"/>
          <w:b/>
          <w:sz w:val="28"/>
          <w:szCs w:val="28"/>
        </w:rPr>
        <w:t>Assessment is equitable.</w:t>
      </w:r>
    </w:p>
    <w:p w:rsidR="00E1389B" w:rsidRPr="00E63984" w:rsidRDefault="00E1389B" w:rsidP="00E1389B">
      <w:pPr>
        <w:numPr>
          <w:ilvl w:val="0"/>
          <w:numId w:val="44"/>
        </w:numPr>
        <w:spacing w:after="0"/>
        <w:jc w:val="left"/>
        <w:rPr>
          <w:rFonts w:ascii="Times New Roman" w:hAnsi="Times New Roman"/>
          <w:sz w:val="24"/>
          <w:szCs w:val="24"/>
        </w:rPr>
      </w:pPr>
      <w:r w:rsidRPr="00E63984">
        <w:rPr>
          <w:rFonts w:ascii="Times New Roman" w:hAnsi="Times New Roman"/>
          <w:sz w:val="24"/>
          <w:szCs w:val="24"/>
        </w:rPr>
        <w:t xml:space="preserve">Equity </w:t>
      </w:r>
      <w:r>
        <w:rPr>
          <w:rFonts w:ascii="Times New Roman" w:hAnsi="Times New Roman"/>
          <w:sz w:val="24"/>
          <w:szCs w:val="24"/>
        </w:rPr>
        <w:t xml:space="preserve">is defined as </w:t>
      </w:r>
      <w:r w:rsidRPr="00E63984">
        <w:rPr>
          <w:rFonts w:ascii="Times New Roman" w:hAnsi="Times New Roman"/>
          <w:sz w:val="24"/>
          <w:szCs w:val="24"/>
        </w:rPr>
        <w:t>a condition or state of fair, inclusive and respectful treatment of all people. Equity does not mean treating people the same without regard for individual differences. Assessment has a focus on individual improvement and ownership.</w:t>
      </w:r>
    </w:p>
    <w:p w:rsidR="001E7A76" w:rsidRPr="00E63984" w:rsidRDefault="001E7A76" w:rsidP="003D5C34">
      <w:pPr>
        <w:numPr>
          <w:ilvl w:val="0"/>
          <w:numId w:val="44"/>
        </w:numPr>
        <w:spacing w:after="0"/>
        <w:jc w:val="left"/>
        <w:rPr>
          <w:rFonts w:ascii="Times New Roman" w:hAnsi="Times New Roman"/>
          <w:sz w:val="24"/>
          <w:szCs w:val="24"/>
        </w:rPr>
      </w:pPr>
      <w:r w:rsidRPr="00E63984">
        <w:rPr>
          <w:rFonts w:ascii="Times New Roman" w:hAnsi="Times New Roman"/>
          <w:sz w:val="24"/>
          <w:szCs w:val="24"/>
        </w:rPr>
        <w:t>Formative assessment, assessment that takes place during teaching to make adjustments to the teaching process, provides students with the opportunity to demonstrate knowledge, skills, processes and procedures. It also allows student</w:t>
      </w:r>
      <w:r>
        <w:rPr>
          <w:rFonts w:ascii="Times New Roman" w:hAnsi="Times New Roman"/>
          <w:sz w:val="24"/>
          <w:szCs w:val="24"/>
        </w:rPr>
        <w:t xml:space="preserve">s the opportunity to improve </w:t>
      </w:r>
      <w:r w:rsidRPr="00E63984">
        <w:rPr>
          <w:rFonts w:ascii="Times New Roman" w:hAnsi="Times New Roman"/>
          <w:sz w:val="24"/>
          <w:szCs w:val="24"/>
        </w:rPr>
        <w:t>their learning through descriptive feedback.</w:t>
      </w:r>
    </w:p>
    <w:p w:rsidR="00FF2BC8" w:rsidRPr="00FF2BC8" w:rsidRDefault="001E7A76" w:rsidP="003D5C34">
      <w:pPr>
        <w:numPr>
          <w:ilvl w:val="0"/>
          <w:numId w:val="44"/>
        </w:numPr>
        <w:spacing w:after="0"/>
        <w:jc w:val="left"/>
        <w:rPr>
          <w:rFonts w:ascii="Times New Roman" w:hAnsi="Times New Roman"/>
          <w:sz w:val="24"/>
          <w:szCs w:val="24"/>
        </w:rPr>
      </w:pPr>
      <w:r w:rsidRPr="00FD7117">
        <w:rPr>
          <w:rFonts w:ascii="Times New Roman" w:hAnsi="Times New Roman"/>
          <w:bCs/>
          <w:color w:val="000000"/>
          <w:sz w:val="24"/>
          <w:szCs w:val="24"/>
        </w:rPr>
        <w:t>Inclusion</w:t>
      </w:r>
      <w:r w:rsidR="00B64838">
        <w:rPr>
          <w:rFonts w:ascii="Times New Roman" w:hAnsi="Times New Roman"/>
          <w:color w:val="000000"/>
          <w:sz w:val="24"/>
          <w:szCs w:val="24"/>
        </w:rPr>
        <w:t xml:space="preserve"> is</w:t>
      </w:r>
      <w:r w:rsidRPr="00E63984">
        <w:rPr>
          <w:rFonts w:ascii="Times New Roman" w:hAnsi="Times New Roman"/>
          <w:color w:val="000000"/>
          <w:sz w:val="24"/>
          <w:szCs w:val="24"/>
        </w:rPr>
        <w:t xml:space="preserve"> an attitude or belief system supporting an unconditional commitment to help every child and young person succeed in school, at home and in the community. Once adopted, the practice of inclusion drives all decisions and actions at the division, school and classroom level. Assessment is an integral part of this process.  </w:t>
      </w:r>
    </w:p>
    <w:p w:rsidR="001E7A76" w:rsidRDefault="001E7A76" w:rsidP="00B64838">
      <w:pPr>
        <w:numPr>
          <w:ilvl w:val="0"/>
          <w:numId w:val="44"/>
        </w:numPr>
        <w:tabs>
          <w:tab w:val="clear" w:pos="1080"/>
          <w:tab w:val="num" w:pos="660"/>
        </w:tabs>
        <w:spacing w:after="0"/>
        <w:jc w:val="left"/>
        <w:rPr>
          <w:rFonts w:ascii="Times New Roman" w:hAnsi="Times New Roman"/>
          <w:sz w:val="24"/>
          <w:szCs w:val="24"/>
        </w:rPr>
      </w:pPr>
      <w:r w:rsidRPr="00E63984">
        <w:rPr>
          <w:rFonts w:ascii="Times New Roman" w:hAnsi="Times New Roman"/>
          <w:sz w:val="24"/>
          <w:szCs w:val="24"/>
        </w:rPr>
        <w:t>Assessment has clear and appropriate targets.</w:t>
      </w:r>
      <w:r>
        <w:rPr>
          <w:rFonts w:ascii="Times New Roman" w:hAnsi="Times New Roman"/>
          <w:sz w:val="24"/>
          <w:szCs w:val="24"/>
        </w:rPr>
        <w:t xml:space="preserve"> </w:t>
      </w:r>
      <w:r w:rsidR="00FF2BC8">
        <w:rPr>
          <w:rFonts w:ascii="Times New Roman" w:hAnsi="Times New Roman"/>
          <w:sz w:val="24"/>
          <w:szCs w:val="24"/>
        </w:rPr>
        <w:t>(</w:t>
      </w:r>
      <w:r>
        <w:rPr>
          <w:rFonts w:ascii="Times New Roman" w:hAnsi="Times New Roman"/>
          <w:sz w:val="24"/>
          <w:szCs w:val="24"/>
        </w:rPr>
        <w:t>Refer to</w:t>
      </w:r>
      <w:r w:rsidR="00B64838">
        <w:rPr>
          <w:rFonts w:ascii="Times New Roman" w:hAnsi="Times New Roman"/>
          <w:sz w:val="24"/>
          <w:szCs w:val="24"/>
        </w:rPr>
        <w:t xml:space="preserve"> Grading Practices, Appendix II</w:t>
      </w:r>
      <w:r w:rsidR="00FF2BC8">
        <w:rPr>
          <w:rFonts w:ascii="Times New Roman" w:hAnsi="Times New Roman"/>
          <w:sz w:val="24"/>
          <w:szCs w:val="24"/>
        </w:rPr>
        <w:t>)</w:t>
      </w:r>
      <w:r w:rsidR="00B64838">
        <w:rPr>
          <w:rFonts w:ascii="Times New Roman" w:hAnsi="Times New Roman"/>
          <w:sz w:val="24"/>
          <w:szCs w:val="24"/>
        </w:rPr>
        <w:t>.</w:t>
      </w:r>
      <w:r>
        <w:rPr>
          <w:rFonts w:ascii="Times New Roman" w:hAnsi="Times New Roman"/>
          <w:sz w:val="24"/>
          <w:szCs w:val="24"/>
        </w:rPr>
        <w:t xml:space="preserve"> </w:t>
      </w:r>
    </w:p>
    <w:p w:rsidR="001E7A76" w:rsidRDefault="00E1389B" w:rsidP="003D5C34">
      <w:pPr>
        <w:numPr>
          <w:ilvl w:val="0"/>
          <w:numId w:val="44"/>
        </w:numPr>
        <w:spacing w:after="0"/>
        <w:jc w:val="left"/>
        <w:rPr>
          <w:rFonts w:ascii="Times New Roman" w:hAnsi="Times New Roman"/>
          <w:sz w:val="24"/>
          <w:szCs w:val="24"/>
        </w:rPr>
      </w:pPr>
      <w:r>
        <w:rPr>
          <w:rFonts w:ascii="Times New Roman" w:hAnsi="Times New Roman"/>
          <w:sz w:val="24"/>
          <w:szCs w:val="24"/>
        </w:rPr>
        <w:t>Summ</w:t>
      </w:r>
      <w:r w:rsidR="001E7A76">
        <w:rPr>
          <w:rFonts w:ascii="Times New Roman" w:hAnsi="Times New Roman"/>
          <w:sz w:val="24"/>
          <w:szCs w:val="24"/>
        </w:rPr>
        <w:t xml:space="preserve">ative </w:t>
      </w:r>
      <w:r>
        <w:rPr>
          <w:rFonts w:ascii="Times New Roman" w:hAnsi="Times New Roman"/>
          <w:sz w:val="24"/>
          <w:szCs w:val="24"/>
        </w:rPr>
        <w:t>evaluation</w:t>
      </w:r>
      <w:r w:rsidR="001E7A76">
        <w:rPr>
          <w:rFonts w:ascii="Times New Roman" w:hAnsi="Times New Roman"/>
          <w:sz w:val="24"/>
          <w:szCs w:val="24"/>
        </w:rPr>
        <w:t xml:space="preserve"> is based on recognized standards of reliability and validity.</w:t>
      </w:r>
    </w:p>
    <w:p w:rsidR="001E7A76" w:rsidRDefault="001E7A76" w:rsidP="001E7A76">
      <w:pPr>
        <w:spacing w:after="0"/>
        <w:jc w:val="left"/>
        <w:rPr>
          <w:rFonts w:ascii="Times New Roman" w:hAnsi="Times New Roman"/>
          <w:sz w:val="24"/>
          <w:szCs w:val="24"/>
        </w:rPr>
      </w:pPr>
    </w:p>
    <w:p w:rsidR="008375BA" w:rsidRDefault="008375BA" w:rsidP="001E7A76">
      <w:pPr>
        <w:spacing w:after="0"/>
        <w:jc w:val="left"/>
        <w:rPr>
          <w:rFonts w:ascii="Times New Roman" w:hAnsi="Times New Roman"/>
          <w:sz w:val="24"/>
          <w:szCs w:val="24"/>
        </w:rPr>
      </w:pPr>
    </w:p>
    <w:p w:rsidR="00091A64" w:rsidRDefault="007939FC" w:rsidP="00B64838">
      <w:pPr>
        <w:spacing w:after="0"/>
        <w:ind w:left="220"/>
        <w:jc w:val="left"/>
        <w:rPr>
          <w:rFonts w:ascii="Times New Roman" w:hAnsi="Times New Roman"/>
          <w:b/>
          <w:sz w:val="28"/>
          <w:szCs w:val="28"/>
        </w:rPr>
      </w:pPr>
      <w:r>
        <w:rPr>
          <w:rFonts w:ascii="Times New Roman" w:hAnsi="Times New Roman"/>
          <w:b/>
          <w:sz w:val="28"/>
          <w:szCs w:val="28"/>
        </w:rPr>
        <w:t xml:space="preserve">K. </w:t>
      </w:r>
      <w:r w:rsidR="001E7A76">
        <w:rPr>
          <w:rFonts w:ascii="Times New Roman" w:hAnsi="Times New Roman"/>
          <w:b/>
          <w:sz w:val="28"/>
          <w:szCs w:val="28"/>
        </w:rPr>
        <w:t xml:space="preserve">Formative assessments can </w:t>
      </w:r>
      <w:r w:rsidR="00FF2BC8">
        <w:rPr>
          <w:rFonts w:ascii="Times New Roman" w:hAnsi="Times New Roman"/>
          <w:b/>
          <w:sz w:val="28"/>
          <w:szCs w:val="28"/>
        </w:rPr>
        <w:t>reflect differentiation and</w:t>
      </w:r>
      <w:r w:rsidR="001E7A76">
        <w:rPr>
          <w:rFonts w:ascii="Times New Roman" w:hAnsi="Times New Roman"/>
          <w:b/>
          <w:sz w:val="28"/>
          <w:szCs w:val="28"/>
        </w:rPr>
        <w:t xml:space="preserve"> improve student </w:t>
      </w:r>
    </w:p>
    <w:p w:rsidR="001E7A76" w:rsidRDefault="00091A64" w:rsidP="003410A6">
      <w:pPr>
        <w:spacing w:after="0"/>
        <w:jc w:val="left"/>
        <w:rPr>
          <w:rFonts w:ascii="Times New Roman" w:hAnsi="Times New Roman"/>
          <w:b/>
          <w:sz w:val="28"/>
          <w:szCs w:val="28"/>
        </w:rPr>
      </w:pPr>
      <w:r>
        <w:rPr>
          <w:rFonts w:ascii="Times New Roman" w:hAnsi="Times New Roman"/>
          <w:b/>
          <w:sz w:val="28"/>
          <w:szCs w:val="28"/>
        </w:rPr>
        <w:t xml:space="preserve">     </w:t>
      </w:r>
      <w:r w:rsidR="00B64838">
        <w:rPr>
          <w:rFonts w:ascii="Times New Roman" w:hAnsi="Times New Roman"/>
          <w:b/>
          <w:sz w:val="28"/>
          <w:szCs w:val="28"/>
        </w:rPr>
        <w:t xml:space="preserve">   </w:t>
      </w:r>
      <w:r w:rsidR="001E7A76">
        <w:rPr>
          <w:rFonts w:ascii="Times New Roman" w:hAnsi="Times New Roman"/>
          <w:b/>
          <w:sz w:val="28"/>
          <w:szCs w:val="28"/>
        </w:rPr>
        <w:t>achievement.</w:t>
      </w:r>
    </w:p>
    <w:p w:rsidR="001E7A76" w:rsidRDefault="001E7A76" w:rsidP="003D5C34">
      <w:pPr>
        <w:numPr>
          <w:ilvl w:val="1"/>
          <w:numId w:val="5"/>
        </w:numPr>
        <w:spacing w:after="0"/>
        <w:jc w:val="left"/>
        <w:rPr>
          <w:rFonts w:ascii="Times New Roman" w:hAnsi="Times New Roman"/>
          <w:sz w:val="24"/>
          <w:szCs w:val="24"/>
        </w:rPr>
      </w:pPr>
      <w:r>
        <w:rPr>
          <w:rFonts w:ascii="Times New Roman" w:hAnsi="Times New Roman"/>
          <w:sz w:val="24"/>
          <w:szCs w:val="24"/>
        </w:rPr>
        <w:t>In a differentiated classroom there is a strong emphasis on formative assessment to improve individual student achievement.</w:t>
      </w:r>
    </w:p>
    <w:p w:rsidR="001E7A76" w:rsidRPr="00FD7117" w:rsidRDefault="001E7A76" w:rsidP="003D5C34">
      <w:pPr>
        <w:numPr>
          <w:ilvl w:val="1"/>
          <w:numId w:val="5"/>
        </w:numPr>
        <w:spacing w:after="0"/>
        <w:jc w:val="left"/>
        <w:rPr>
          <w:rFonts w:ascii="Times New Roman" w:hAnsi="Times New Roman"/>
          <w:sz w:val="24"/>
          <w:szCs w:val="24"/>
        </w:rPr>
      </w:pPr>
      <w:r>
        <w:rPr>
          <w:rFonts w:ascii="Times New Roman" w:hAnsi="Times New Roman"/>
          <w:sz w:val="24"/>
          <w:szCs w:val="24"/>
        </w:rPr>
        <w:t>Differentiation may occur at all levels of learning</w:t>
      </w:r>
      <w:r w:rsidR="009D72AA">
        <w:rPr>
          <w:rFonts w:ascii="Times New Roman" w:hAnsi="Times New Roman"/>
          <w:sz w:val="24"/>
          <w:szCs w:val="24"/>
        </w:rPr>
        <w:t>;</w:t>
      </w:r>
      <w:r>
        <w:rPr>
          <w:rFonts w:ascii="Times New Roman" w:hAnsi="Times New Roman"/>
          <w:sz w:val="24"/>
          <w:szCs w:val="24"/>
        </w:rPr>
        <w:t xml:space="preserve"> from students requiring support for learning to students requiring additional challenge in learning</w:t>
      </w:r>
      <w:r w:rsidR="009D72AA">
        <w:rPr>
          <w:rFonts w:ascii="Times New Roman" w:hAnsi="Times New Roman"/>
          <w:sz w:val="24"/>
          <w:szCs w:val="24"/>
        </w:rPr>
        <w:t xml:space="preserve"> (enrichment)</w:t>
      </w:r>
      <w:r>
        <w:rPr>
          <w:rFonts w:ascii="Times New Roman" w:hAnsi="Times New Roman"/>
          <w:sz w:val="24"/>
          <w:szCs w:val="24"/>
        </w:rPr>
        <w:t>.</w:t>
      </w:r>
    </w:p>
    <w:p w:rsidR="001E7A76" w:rsidRPr="00FD7117" w:rsidRDefault="001E7A76" w:rsidP="003D5C34">
      <w:pPr>
        <w:numPr>
          <w:ilvl w:val="1"/>
          <w:numId w:val="5"/>
        </w:numPr>
        <w:spacing w:after="0"/>
        <w:jc w:val="left"/>
        <w:rPr>
          <w:rFonts w:ascii="Times New Roman" w:hAnsi="Times New Roman"/>
          <w:b/>
          <w:sz w:val="24"/>
          <w:szCs w:val="24"/>
        </w:rPr>
      </w:pPr>
      <w:r>
        <w:rPr>
          <w:rFonts w:ascii="Times New Roman" w:hAnsi="Times New Roman"/>
          <w:sz w:val="24"/>
          <w:szCs w:val="24"/>
        </w:rPr>
        <w:t>Differentiation may include:</w:t>
      </w:r>
    </w:p>
    <w:p w:rsidR="001E7A76" w:rsidRDefault="001E7A76" w:rsidP="001E7A76">
      <w:pPr>
        <w:numPr>
          <w:ilvl w:val="0"/>
          <w:numId w:val="2"/>
        </w:numPr>
        <w:spacing w:after="0"/>
        <w:jc w:val="left"/>
        <w:rPr>
          <w:rFonts w:ascii="Times New Roman" w:hAnsi="Times New Roman"/>
          <w:sz w:val="24"/>
          <w:szCs w:val="24"/>
        </w:rPr>
      </w:pPr>
      <w:r>
        <w:rPr>
          <w:rFonts w:ascii="Times New Roman" w:hAnsi="Times New Roman"/>
          <w:sz w:val="24"/>
          <w:szCs w:val="24"/>
        </w:rPr>
        <w:t>Adjust the content (curriculum)</w:t>
      </w:r>
    </w:p>
    <w:p w:rsidR="001E7A76" w:rsidRDefault="001E7A76" w:rsidP="001E7A76">
      <w:pPr>
        <w:numPr>
          <w:ilvl w:val="0"/>
          <w:numId w:val="2"/>
        </w:numPr>
        <w:spacing w:after="0"/>
        <w:jc w:val="left"/>
        <w:rPr>
          <w:rFonts w:ascii="Times New Roman" w:hAnsi="Times New Roman"/>
          <w:sz w:val="24"/>
          <w:szCs w:val="24"/>
        </w:rPr>
      </w:pPr>
      <w:r>
        <w:rPr>
          <w:rFonts w:ascii="Times New Roman" w:hAnsi="Times New Roman"/>
          <w:sz w:val="24"/>
          <w:szCs w:val="24"/>
        </w:rPr>
        <w:t>Adjust the process by which the student learns the content</w:t>
      </w:r>
    </w:p>
    <w:p w:rsidR="001E7A76" w:rsidRDefault="001E7A76" w:rsidP="001E7A76">
      <w:pPr>
        <w:numPr>
          <w:ilvl w:val="0"/>
          <w:numId w:val="2"/>
        </w:numPr>
        <w:spacing w:after="0"/>
        <w:jc w:val="left"/>
        <w:rPr>
          <w:rFonts w:ascii="Times New Roman" w:hAnsi="Times New Roman"/>
          <w:sz w:val="24"/>
          <w:szCs w:val="24"/>
        </w:rPr>
      </w:pPr>
      <w:r>
        <w:rPr>
          <w:rFonts w:ascii="Times New Roman" w:hAnsi="Times New Roman"/>
          <w:sz w:val="24"/>
          <w:szCs w:val="24"/>
        </w:rPr>
        <w:t>Adjust the product where the student demonstrates what they have learned</w:t>
      </w:r>
    </w:p>
    <w:p w:rsidR="001E7A76" w:rsidRDefault="001E7A76" w:rsidP="001E7A76">
      <w:pPr>
        <w:numPr>
          <w:ilvl w:val="0"/>
          <w:numId w:val="2"/>
        </w:numPr>
        <w:spacing w:after="0"/>
        <w:jc w:val="left"/>
        <w:rPr>
          <w:rFonts w:ascii="Times New Roman" w:hAnsi="Times New Roman"/>
          <w:sz w:val="24"/>
          <w:szCs w:val="24"/>
        </w:rPr>
      </w:pPr>
      <w:r>
        <w:rPr>
          <w:rFonts w:ascii="Times New Roman" w:hAnsi="Times New Roman"/>
          <w:sz w:val="24"/>
          <w:szCs w:val="24"/>
        </w:rPr>
        <w:t>Adjust the emotional atmosphere (or the affect) of the classroom</w:t>
      </w:r>
    </w:p>
    <w:p w:rsidR="001E7A76" w:rsidRPr="00FD7117" w:rsidRDefault="001E7A76" w:rsidP="001E7A76">
      <w:pPr>
        <w:numPr>
          <w:ilvl w:val="0"/>
          <w:numId w:val="2"/>
        </w:numPr>
        <w:spacing w:after="0"/>
        <w:jc w:val="left"/>
        <w:rPr>
          <w:rFonts w:ascii="Times New Roman" w:hAnsi="Times New Roman"/>
          <w:sz w:val="24"/>
          <w:szCs w:val="24"/>
        </w:rPr>
      </w:pPr>
      <w:r>
        <w:rPr>
          <w:rFonts w:ascii="Times New Roman" w:hAnsi="Times New Roman"/>
          <w:sz w:val="24"/>
          <w:szCs w:val="24"/>
        </w:rPr>
        <w:t>Adjust the learning environment (i.e. different student groups or use of adaptive technology)</w:t>
      </w:r>
      <w:r w:rsidRPr="00FD7117">
        <w:rPr>
          <w:rFonts w:ascii="Times New Roman" w:hAnsi="Times New Roman"/>
          <w:sz w:val="24"/>
          <w:szCs w:val="24"/>
        </w:rPr>
        <w:t xml:space="preserve"> </w:t>
      </w:r>
    </w:p>
    <w:p w:rsidR="009064E0" w:rsidRDefault="009064E0" w:rsidP="003410A6">
      <w:pPr>
        <w:spacing w:after="0"/>
        <w:jc w:val="left"/>
        <w:rPr>
          <w:rFonts w:ascii="Times New Roman" w:hAnsi="Times New Roman"/>
          <w:b/>
          <w:sz w:val="28"/>
          <w:szCs w:val="28"/>
        </w:rPr>
      </w:pPr>
    </w:p>
    <w:p w:rsidR="001E7A76" w:rsidRDefault="007939FC" w:rsidP="00B64838">
      <w:pPr>
        <w:spacing w:after="0"/>
        <w:ind w:left="330"/>
        <w:jc w:val="left"/>
        <w:rPr>
          <w:rFonts w:ascii="Times New Roman" w:hAnsi="Times New Roman"/>
          <w:b/>
          <w:sz w:val="28"/>
          <w:szCs w:val="28"/>
        </w:rPr>
      </w:pPr>
      <w:r>
        <w:rPr>
          <w:rFonts w:ascii="Times New Roman" w:hAnsi="Times New Roman"/>
          <w:b/>
          <w:sz w:val="28"/>
          <w:szCs w:val="28"/>
        </w:rPr>
        <w:t xml:space="preserve">L. </w:t>
      </w:r>
      <w:r w:rsidR="001E7A76">
        <w:rPr>
          <w:rFonts w:ascii="Times New Roman" w:hAnsi="Times New Roman"/>
          <w:b/>
          <w:sz w:val="28"/>
          <w:szCs w:val="28"/>
        </w:rPr>
        <w:t>Assessment considers and incorporates the research on how the brain learns and the learning styles of the student.</w:t>
      </w:r>
    </w:p>
    <w:p w:rsidR="001E7A76" w:rsidRDefault="001E7A76" w:rsidP="00B6241D">
      <w:pPr>
        <w:numPr>
          <w:ilvl w:val="1"/>
          <w:numId w:val="2"/>
        </w:numPr>
        <w:spacing w:after="0"/>
        <w:jc w:val="left"/>
        <w:rPr>
          <w:rFonts w:ascii="Times New Roman" w:hAnsi="Times New Roman"/>
          <w:sz w:val="24"/>
          <w:szCs w:val="24"/>
        </w:rPr>
      </w:pPr>
      <w:r w:rsidRPr="00E63984">
        <w:rPr>
          <w:rFonts w:ascii="Times New Roman" w:hAnsi="Times New Roman"/>
          <w:sz w:val="24"/>
          <w:szCs w:val="24"/>
        </w:rPr>
        <w:t xml:space="preserve">Assessment reflects the complexity of learning to include differentiated instruction, learning styles, multiple intelligences and meta-cognition (thinking about thinking) to meet the needs of all children. </w:t>
      </w:r>
    </w:p>
    <w:p w:rsidR="001E7A76" w:rsidRPr="00366EA7" w:rsidRDefault="001E7A76" w:rsidP="00B6241D">
      <w:pPr>
        <w:numPr>
          <w:ilvl w:val="1"/>
          <w:numId w:val="2"/>
        </w:numPr>
        <w:spacing w:after="0"/>
        <w:jc w:val="left"/>
        <w:rPr>
          <w:rFonts w:ascii="Times New Roman" w:hAnsi="Times New Roman"/>
          <w:sz w:val="24"/>
          <w:szCs w:val="24"/>
        </w:rPr>
      </w:pPr>
      <w:r>
        <w:rPr>
          <w:rFonts w:ascii="Times New Roman" w:hAnsi="Times New Roman"/>
          <w:sz w:val="24"/>
          <w:szCs w:val="24"/>
        </w:rPr>
        <w:t>Learning style refers to the dominant way of thinking, perceiving and responding that a student relies on in a learning situation.</w:t>
      </w:r>
    </w:p>
    <w:p w:rsidR="001E7A76" w:rsidRDefault="001E7A76" w:rsidP="00B6241D">
      <w:pPr>
        <w:numPr>
          <w:ilvl w:val="1"/>
          <w:numId w:val="2"/>
        </w:numPr>
        <w:spacing w:after="0"/>
        <w:jc w:val="left"/>
        <w:rPr>
          <w:rFonts w:ascii="Times New Roman" w:hAnsi="Times New Roman"/>
          <w:sz w:val="24"/>
          <w:szCs w:val="24"/>
        </w:rPr>
      </w:pPr>
      <w:r>
        <w:rPr>
          <w:rFonts w:ascii="Times New Roman" w:hAnsi="Times New Roman"/>
          <w:sz w:val="24"/>
          <w:szCs w:val="24"/>
        </w:rPr>
        <w:t>Assessment considers the theory of multiple intelligences (</w:t>
      </w:r>
      <w:smartTag w:uri="urn:schemas-microsoft-com:office:smarttags" w:element="City">
        <w:smartTag w:uri="urn:schemas-microsoft-com:office:smarttags" w:element="place">
          <w:r>
            <w:rPr>
              <w:rFonts w:ascii="Times New Roman" w:hAnsi="Times New Roman"/>
              <w:sz w:val="24"/>
              <w:szCs w:val="24"/>
            </w:rPr>
            <w:t>Gardner</w:t>
          </w:r>
        </w:smartTag>
      </w:smartTag>
      <w:r>
        <w:rPr>
          <w:rFonts w:ascii="Times New Roman" w:hAnsi="Times New Roman"/>
          <w:sz w:val="24"/>
          <w:szCs w:val="24"/>
        </w:rPr>
        <w:t>, 1983)</w:t>
      </w:r>
      <w:r w:rsidR="003024F9">
        <w:rPr>
          <w:rFonts w:ascii="Times New Roman" w:hAnsi="Times New Roman"/>
          <w:sz w:val="24"/>
          <w:szCs w:val="24"/>
        </w:rPr>
        <w:t>.</w:t>
      </w:r>
    </w:p>
    <w:p w:rsidR="001E7A76" w:rsidRDefault="001E7A76" w:rsidP="001E7A76">
      <w:pPr>
        <w:spacing w:after="0"/>
        <w:ind w:left="360"/>
        <w:jc w:val="left"/>
        <w:rPr>
          <w:rFonts w:ascii="Times New Roman" w:hAnsi="Times New Roman"/>
          <w:sz w:val="24"/>
          <w:szCs w:val="24"/>
        </w:rPr>
      </w:pPr>
      <w:r>
        <w:rPr>
          <w:rFonts w:ascii="Times New Roman" w:hAnsi="Times New Roman"/>
          <w:sz w:val="24"/>
          <w:szCs w:val="24"/>
        </w:rPr>
        <w:t xml:space="preserve">  </w:t>
      </w:r>
    </w:p>
    <w:p w:rsidR="001E7A76" w:rsidRDefault="007939FC" w:rsidP="00B64838">
      <w:pPr>
        <w:spacing w:after="0"/>
        <w:ind w:left="330"/>
        <w:jc w:val="left"/>
        <w:rPr>
          <w:rFonts w:ascii="Times New Roman" w:hAnsi="Times New Roman"/>
          <w:b/>
          <w:sz w:val="28"/>
          <w:szCs w:val="28"/>
        </w:rPr>
      </w:pPr>
      <w:r>
        <w:rPr>
          <w:rFonts w:ascii="Times New Roman" w:hAnsi="Times New Roman"/>
          <w:b/>
          <w:sz w:val="28"/>
          <w:szCs w:val="28"/>
        </w:rPr>
        <w:t>M.</w:t>
      </w:r>
      <w:r w:rsidR="001E7A76">
        <w:rPr>
          <w:rFonts w:ascii="Times New Roman" w:hAnsi="Times New Roman"/>
          <w:b/>
          <w:sz w:val="28"/>
          <w:szCs w:val="28"/>
        </w:rPr>
        <w:t xml:space="preserve"> Assessment is a key professional skill.</w:t>
      </w:r>
    </w:p>
    <w:p w:rsidR="001E7A76" w:rsidRPr="00E63984" w:rsidRDefault="001E7A76" w:rsidP="00FF2BC8">
      <w:pPr>
        <w:numPr>
          <w:ilvl w:val="0"/>
          <w:numId w:val="42"/>
        </w:numPr>
        <w:spacing w:after="0"/>
        <w:jc w:val="left"/>
        <w:rPr>
          <w:rFonts w:ascii="Times New Roman" w:hAnsi="Times New Roman"/>
          <w:sz w:val="24"/>
          <w:szCs w:val="24"/>
        </w:rPr>
      </w:pPr>
      <w:r w:rsidRPr="00A328B6">
        <w:rPr>
          <w:rFonts w:ascii="Times New Roman" w:hAnsi="Times New Roman"/>
          <w:sz w:val="24"/>
          <w:szCs w:val="24"/>
        </w:rPr>
        <w:t xml:space="preserve"> </w:t>
      </w:r>
      <w:r w:rsidRPr="00E63984">
        <w:rPr>
          <w:rFonts w:ascii="Times New Roman" w:hAnsi="Times New Roman"/>
          <w:sz w:val="24"/>
          <w:szCs w:val="24"/>
        </w:rPr>
        <w:t>Assessment becomes the critical piece that causes students and teachers to reflect on learning and the ongoing refinement of practice, process and procedures.</w:t>
      </w:r>
    </w:p>
    <w:p w:rsidR="001E7A76" w:rsidRDefault="001E7A76" w:rsidP="00B6241D">
      <w:pPr>
        <w:numPr>
          <w:ilvl w:val="0"/>
          <w:numId w:val="42"/>
        </w:numPr>
        <w:spacing w:after="0"/>
        <w:jc w:val="left"/>
        <w:rPr>
          <w:rFonts w:ascii="Times New Roman" w:hAnsi="Times New Roman"/>
          <w:sz w:val="24"/>
          <w:szCs w:val="24"/>
        </w:rPr>
      </w:pPr>
      <w:r w:rsidRPr="00E63984">
        <w:rPr>
          <w:rFonts w:ascii="Times New Roman" w:hAnsi="Times New Roman"/>
          <w:sz w:val="24"/>
          <w:szCs w:val="24"/>
        </w:rPr>
        <w:t xml:space="preserve">Assessment practice has a focal point on </w:t>
      </w:r>
      <w:r>
        <w:rPr>
          <w:rFonts w:ascii="Times New Roman" w:hAnsi="Times New Roman"/>
          <w:sz w:val="24"/>
          <w:szCs w:val="24"/>
        </w:rPr>
        <w:t xml:space="preserve">the use of </w:t>
      </w:r>
      <w:r w:rsidRPr="00E63984">
        <w:rPr>
          <w:rFonts w:ascii="Times New Roman" w:hAnsi="Times New Roman"/>
          <w:sz w:val="24"/>
          <w:szCs w:val="24"/>
        </w:rPr>
        <w:t>research an</w:t>
      </w:r>
      <w:r>
        <w:rPr>
          <w:rFonts w:ascii="Times New Roman" w:hAnsi="Times New Roman"/>
          <w:sz w:val="24"/>
          <w:szCs w:val="24"/>
        </w:rPr>
        <w:t>d data and therefore requires professional development support</w:t>
      </w:r>
      <w:r w:rsidRPr="00E63984">
        <w:rPr>
          <w:rFonts w:ascii="Times New Roman" w:hAnsi="Times New Roman"/>
          <w:sz w:val="24"/>
          <w:szCs w:val="24"/>
        </w:rPr>
        <w:t xml:space="preserve"> to enhance </w:t>
      </w:r>
      <w:r>
        <w:rPr>
          <w:rFonts w:ascii="Times New Roman" w:hAnsi="Times New Roman"/>
          <w:sz w:val="24"/>
          <w:szCs w:val="24"/>
        </w:rPr>
        <w:t xml:space="preserve">teachers’ </w:t>
      </w:r>
      <w:r w:rsidRPr="00E63984">
        <w:rPr>
          <w:rFonts w:ascii="Times New Roman" w:hAnsi="Times New Roman"/>
          <w:sz w:val="24"/>
          <w:szCs w:val="24"/>
        </w:rPr>
        <w:t xml:space="preserve">understanding of the concepts, analysis of data and application of assessment and instruction practices. </w:t>
      </w:r>
    </w:p>
    <w:p w:rsidR="001E7A76" w:rsidRPr="00E63984" w:rsidRDefault="001E7A76" w:rsidP="001E7A76">
      <w:pPr>
        <w:spacing w:after="0"/>
        <w:ind w:left="360"/>
        <w:jc w:val="left"/>
        <w:rPr>
          <w:rFonts w:ascii="Times New Roman" w:hAnsi="Times New Roman"/>
          <w:sz w:val="24"/>
          <w:szCs w:val="24"/>
        </w:rPr>
      </w:pPr>
    </w:p>
    <w:p w:rsidR="001E7A76" w:rsidRDefault="001E7A76"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8375BA" w:rsidRDefault="008375BA" w:rsidP="001E7A76">
      <w:pPr>
        <w:jc w:val="left"/>
        <w:rPr>
          <w:rFonts w:ascii="Times New Roman" w:hAnsi="Times New Roman"/>
          <w:sz w:val="24"/>
          <w:szCs w:val="24"/>
        </w:rPr>
      </w:pPr>
    </w:p>
    <w:p w:rsidR="001E7A76" w:rsidRDefault="007939FC" w:rsidP="00B64838">
      <w:pPr>
        <w:spacing w:after="0"/>
        <w:ind w:left="330"/>
        <w:jc w:val="left"/>
        <w:rPr>
          <w:rFonts w:ascii="Times New Roman" w:hAnsi="Times New Roman"/>
          <w:b/>
          <w:sz w:val="32"/>
          <w:szCs w:val="32"/>
        </w:rPr>
      </w:pPr>
      <w:r>
        <w:rPr>
          <w:rFonts w:ascii="Times New Roman" w:hAnsi="Times New Roman"/>
          <w:b/>
          <w:sz w:val="32"/>
          <w:szCs w:val="32"/>
        </w:rPr>
        <w:t xml:space="preserve">4. </w:t>
      </w:r>
      <w:r w:rsidR="001E7A76" w:rsidRPr="00ED2704">
        <w:rPr>
          <w:rFonts w:ascii="Times New Roman" w:hAnsi="Times New Roman"/>
          <w:b/>
          <w:sz w:val="32"/>
          <w:szCs w:val="32"/>
        </w:rPr>
        <w:t>School-</w:t>
      </w:r>
      <w:r w:rsidR="008F363F">
        <w:rPr>
          <w:rFonts w:ascii="Times New Roman" w:hAnsi="Times New Roman"/>
          <w:b/>
          <w:sz w:val="32"/>
          <w:szCs w:val="32"/>
        </w:rPr>
        <w:t>B</w:t>
      </w:r>
      <w:r w:rsidR="001E7A76" w:rsidRPr="00ED2704">
        <w:rPr>
          <w:rFonts w:ascii="Times New Roman" w:hAnsi="Times New Roman"/>
          <w:b/>
          <w:sz w:val="32"/>
          <w:szCs w:val="32"/>
        </w:rPr>
        <w:t>ased Assessment</w:t>
      </w:r>
      <w:r w:rsidR="00442A21">
        <w:rPr>
          <w:rFonts w:ascii="Times New Roman" w:hAnsi="Times New Roman"/>
          <w:b/>
          <w:sz w:val="32"/>
          <w:szCs w:val="32"/>
        </w:rPr>
        <w:t xml:space="preserve"> and Evaluation</w:t>
      </w:r>
    </w:p>
    <w:p w:rsidR="003410A6" w:rsidRDefault="007939FC" w:rsidP="00B64838">
      <w:pPr>
        <w:pStyle w:val="NormalWeb"/>
        <w:spacing w:before="0" w:beforeAutospacing="0" w:after="0" w:afterAutospacing="0"/>
        <w:ind w:left="330"/>
        <w:rPr>
          <w:b/>
        </w:rPr>
      </w:pPr>
      <w:r w:rsidRPr="007939FC">
        <w:rPr>
          <w:b/>
          <w:bCs/>
          <w:sz w:val="28"/>
          <w:szCs w:val="28"/>
        </w:rPr>
        <w:t>A.</w:t>
      </w:r>
      <w:r w:rsidR="002A471E">
        <w:rPr>
          <w:b/>
          <w:bCs/>
          <w:sz w:val="28"/>
          <w:szCs w:val="28"/>
        </w:rPr>
        <w:t xml:space="preserve"> </w:t>
      </w:r>
      <w:r w:rsidR="001E7A76" w:rsidRPr="007939FC">
        <w:rPr>
          <w:b/>
          <w:bCs/>
          <w:sz w:val="28"/>
          <w:szCs w:val="28"/>
        </w:rPr>
        <w:t xml:space="preserve">Assessment </w:t>
      </w:r>
    </w:p>
    <w:p w:rsidR="001E7A76" w:rsidRPr="008C6E89" w:rsidRDefault="001E7A76" w:rsidP="00B64838">
      <w:pPr>
        <w:pStyle w:val="NormalWeb"/>
        <w:spacing w:before="0" w:beforeAutospacing="0" w:after="0" w:afterAutospacing="0"/>
        <w:ind w:left="330"/>
      </w:pPr>
      <w:r w:rsidRPr="00ED2704">
        <w:t>Asses</w:t>
      </w:r>
      <w:r w:rsidR="00ED1594">
        <w:t>sment is typically conducted by</w:t>
      </w:r>
      <w:r w:rsidRPr="00ED2704">
        <w:t xml:space="preserve"> the classroom teacher, school-based student </w:t>
      </w:r>
      <w:r w:rsidR="00B64838">
        <w:t>services</w:t>
      </w:r>
      <w:r w:rsidR="003410A6">
        <w:t xml:space="preserve"> </w:t>
      </w:r>
      <w:r w:rsidRPr="00ED2704">
        <w:t xml:space="preserve">personnel, and cluster area student services personnel. </w:t>
      </w:r>
      <w:r w:rsidR="008C6E89">
        <w:t>Formative a</w:t>
      </w:r>
      <w:r w:rsidR="00B64838">
        <w:t xml:space="preserve">ssessment </w:t>
      </w:r>
      <w:r w:rsidRPr="00ED2704">
        <w:t>is most often used to provide day to da</w:t>
      </w:r>
      <w:r w:rsidR="00E1389B">
        <w:t>y data for student improvement.</w:t>
      </w:r>
      <w:r w:rsidRPr="00ED2704">
        <w:t xml:space="preserve"> Assessment as a general rule is not a part of the evaluation process but some parts of formative assess</w:t>
      </w:r>
      <w:r w:rsidR="00B64838">
        <w:t xml:space="preserve">ment </w:t>
      </w:r>
      <w:r w:rsidRPr="00ED2704">
        <w:t>can be included if it would be beneficial</w:t>
      </w:r>
      <w:r w:rsidR="00E1389B">
        <w:t xml:space="preserve"> to the student</w:t>
      </w:r>
      <w:r w:rsidRPr="00ED2704">
        <w:t xml:space="preserve">. </w:t>
      </w:r>
    </w:p>
    <w:p w:rsidR="008375BA" w:rsidRDefault="008375BA" w:rsidP="00B64838">
      <w:pPr>
        <w:pStyle w:val="NormalWeb"/>
        <w:spacing w:before="0" w:beforeAutospacing="0" w:after="0" w:afterAutospacing="0"/>
        <w:ind w:left="330"/>
        <w:rPr>
          <w:b/>
          <w:sz w:val="28"/>
          <w:szCs w:val="28"/>
        </w:rPr>
      </w:pPr>
    </w:p>
    <w:p w:rsidR="001E7A76" w:rsidRPr="007939FC" w:rsidRDefault="007939FC" w:rsidP="00B64838">
      <w:pPr>
        <w:pStyle w:val="NormalWeb"/>
        <w:spacing w:before="0" w:beforeAutospacing="0" w:after="0" w:afterAutospacing="0"/>
        <w:ind w:left="330"/>
        <w:rPr>
          <w:b/>
          <w:sz w:val="28"/>
          <w:szCs w:val="28"/>
        </w:rPr>
      </w:pPr>
      <w:r w:rsidRPr="007939FC">
        <w:rPr>
          <w:b/>
          <w:sz w:val="28"/>
          <w:szCs w:val="28"/>
        </w:rPr>
        <w:t xml:space="preserve">B. </w:t>
      </w:r>
      <w:r w:rsidR="001E7A76" w:rsidRPr="007939FC">
        <w:rPr>
          <w:b/>
          <w:sz w:val="28"/>
          <w:szCs w:val="28"/>
        </w:rPr>
        <w:t>Evaluation</w:t>
      </w:r>
    </w:p>
    <w:p w:rsidR="001E7A76" w:rsidRDefault="001E7A76" w:rsidP="00B64838">
      <w:pPr>
        <w:pStyle w:val="NormalWeb"/>
        <w:spacing w:before="0" w:beforeAutospacing="0" w:after="0" w:afterAutospacing="0"/>
        <w:ind w:left="330"/>
      </w:pPr>
      <w:r w:rsidRPr="00ED2704">
        <w:t>Evaluation is most often referred to as summative evaluation and includes the marking</w:t>
      </w:r>
      <w:r w:rsidR="00CB00C8">
        <w:t>,</w:t>
      </w:r>
      <w:r w:rsidRPr="00ED2704">
        <w:t xml:space="preserve"> scoring and grading of assignments and student learning. Evidence of learning should be considered from the perspective of triangulation of evidence</w:t>
      </w:r>
      <w:r w:rsidR="008C6E89">
        <w:t>,</w:t>
      </w:r>
      <w:r w:rsidRPr="00ED2704">
        <w:t xml:space="preserve"> collected over time</w:t>
      </w:r>
      <w:r w:rsidR="008C6E89">
        <w:t>,</w:t>
      </w:r>
      <w:r w:rsidRPr="00ED2704">
        <w:t xml:space="preserve"> in order to confirm and demonstrate agreement </w:t>
      </w:r>
      <w:r w:rsidR="00CB00C8">
        <w:t>of the gathered learning data</w:t>
      </w:r>
      <w:r w:rsidRPr="00ED2704">
        <w:t xml:space="preserve">. </w:t>
      </w:r>
      <w:r w:rsidR="00CB00C8">
        <w:t>If conversation and observation data are in agreement with product data, we know we have a reliable summative evaluation / student grade.</w:t>
      </w:r>
    </w:p>
    <w:p w:rsidR="007939FC" w:rsidRPr="007939FC" w:rsidRDefault="007939FC" w:rsidP="007939FC">
      <w:pPr>
        <w:pStyle w:val="NormalWeb"/>
        <w:spacing w:before="0" w:beforeAutospacing="0" w:after="0" w:afterAutospacing="0"/>
      </w:pPr>
    </w:p>
    <w:p w:rsidR="001E7A76" w:rsidRPr="007939FC" w:rsidRDefault="007939FC" w:rsidP="00B64838">
      <w:pPr>
        <w:pStyle w:val="NormalWeb"/>
        <w:spacing w:before="0" w:beforeAutospacing="0" w:after="0" w:afterAutospacing="0"/>
        <w:ind w:left="330"/>
        <w:rPr>
          <w:b/>
          <w:bCs/>
          <w:sz w:val="28"/>
          <w:szCs w:val="28"/>
        </w:rPr>
      </w:pPr>
      <w:r w:rsidRPr="007939FC">
        <w:rPr>
          <w:b/>
          <w:bCs/>
          <w:sz w:val="28"/>
          <w:szCs w:val="28"/>
        </w:rPr>
        <w:t xml:space="preserve">C. </w:t>
      </w:r>
      <w:r w:rsidR="001E7A76" w:rsidRPr="007939FC">
        <w:rPr>
          <w:b/>
          <w:bCs/>
          <w:sz w:val="28"/>
          <w:szCs w:val="28"/>
        </w:rPr>
        <w:t xml:space="preserve">Classroom-based Assessment </w:t>
      </w:r>
    </w:p>
    <w:p w:rsidR="001E7A76" w:rsidRPr="00ED2704" w:rsidRDefault="001E7A76" w:rsidP="00B64838">
      <w:pPr>
        <w:pStyle w:val="NormalWeb"/>
        <w:spacing w:before="0" w:beforeAutospacing="0" w:after="0" w:afterAutospacing="0"/>
        <w:ind w:left="330"/>
      </w:pPr>
      <w:r w:rsidRPr="00ED2704">
        <w:t xml:space="preserve">Assessment begins with the classroom teacher and implementation of curriculum and instruction. </w:t>
      </w:r>
      <w:smartTag w:uri="urn:schemas-microsoft-com:office:smarttags" w:element="State">
        <w:smartTag w:uri="urn:schemas-microsoft-com:office:smarttags" w:element="place">
          <w:r w:rsidRPr="00ED2704">
            <w:t>Saskatchewan</w:t>
          </w:r>
        </w:smartTag>
      </w:smartTag>
      <w:r w:rsidR="006951DF">
        <w:t>’s renewed c</w:t>
      </w:r>
      <w:r w:rsidRPr="00ED2704">
        <w:t xml:space="preserve">urriculum uses a model of teaching and learning that integrates curriculum, instruction and assessment. The curriculum strives to use inquiry and deeper understanding as a basis for instruction and learning. </w:t>
      </w:r>
    </w:p>
    <w:p w:rsidR="001E7A76" w:rsidRPr="00ED2704" w:rsidRDefault="001E7A76" w:rsidP="001E7A76">
      <w:pPr>
        <w:pStyle w:val="NormalWeb"/>
        <w:spacing w:before="0" w:beforeAutospacing="0" w:after="0" w:afterAutospacing="0"/>
      </w:pPr>
    </w:p>
    <w:p w:rsidR="001E7A76" w:rsidRDefault="001E7A76" w:rsidP="00B64838">
      <w:pPr>
        <w:pStyle w:val="NormalWeb"/>
        <w:spacing w:before="0" w:beforeAutospacing="0" w:after="0" w:afterAutospacing="0"/>
        <w:ind w:left="330"/>
      </w:pPr>
      <w:r w:rsidRPr="00ED2704">
        <w:t xml:space="preserve">The classroom teacher uses a variety of information gathering processes and tools to monitor each student’s progress, interests, and responsiveness to instructional approaches, materials and the environment. The collection of student data from multiple sources collected over time is vital to reliable and accurate grading practices. Providing students the flexibility and opportunity to work and </w:t>
      </w:r>
      <w:r w:rsidR="008C6E89">
        <w:t>demonstrate</w:t>
      </w:r>
      <w:r w:rsidRPr="00ED2704">
        <w:t xml:space="preserve"> evidence of their learning that reflects their strengths is also vital to accurate grading practices. </w:t>
      </w:r>
    </w:p>
    <w:p w:rsidR="001E7A76" w:rsidRDefault="001E7A76" w:rsidP="001E7A76">
      <w:pPr>
        <w:pStyle w:val="NormalWeb"/>
        <w:spacing w:before="0" w:beforeAutospacing="0" w:after="0" w:afterAutospacing="0"/>
      </w:pPr>
    </w:p>
    <w:p w:rsidR="001E7A76" w:rsidRDefault="001E7A76" w:rsidP="00B64838">
      <w:pPr>
        <w:pStyle w:val="NormalWeb"/>
        <w:spacing w:before="0" w:beforeAutospacing="0" w:after="0" w:afterAutospacing="0"/>
        <w:ind w:left="330"/>
      </w:pPr>
      <w:r w:rsidRPr="00B47B02">
        <w:t>Comprehensive and current record keeping on expectations as well as student progress is critical for instructional planning (assessment), evaluation, and reporting to parents. The data collected should have a developmental focus that allows students the opportunity to demonstrate their learning</w:t>
      </w:r>
      <w:r w:rsidR="008C6E89">
        <w:t xml:space="preserve"> related to outcomes</w:t>
      </w:r>
      <w:r w:rsidRPr="00B47B02">
        <w:t xml:space="preserve"> (evaluation). </w:t>
      </w:r>
      <w:r w:rsidRPr="00B47B02">
        <w:br/>
      </w:r>
    </w:p>
    <w:p w:rsidR="001E7A76" w:rsidRPr="00ED2704" w:rsidRDefault="001E7A76" w:rsidP="00B64838">
      <w:pPr>
        <w:pStyle w:val="NormalWeb"/>
        <w:spacing w:before="0" w:beforeAutospacing="0" w:after="0" w:afterAutospacing="0"/>
        <w:ind w:left="330"/>
      </w:pPr>
      <w:r w:rsidRPr="00ED2704">
        <w:t>The products (things students create), observations (observe</w:t>
      </w:r>
      <w:r w:rsidR="00086BF6">
        <w:t>d</w:t>
      </w:r>
      <w:r w:rsidRPr="00ED2704">
        <w:t xml:space="preserve"> learning) and conversations (discussing learning with </w:t>
      </w:r>
      <w:r w:rsidR="00086BF6">
        <w:t xml:space="preserve">the </w:t>
      </w:r>
      <w:r w:rsidRPr="00ED2704">
        <w:t>student) that need to be used as sources of ev</w:t>
      </w:r>
      <w:r>
        <w:t>idence of learning can include the following and contribute to triangulation of assessment data.</w:t>
      </w:r>
      <w:r w:rsidR="008C6E89">
        <w:t xml:space="preserve"> (</w:t>
      </w:r>
      <w:r w:rsidR="00ED1594">
        <w:t>Refer to</w:t>
      </w:r>
      <w:r w:rsidR="006951DF">
        <w:t xml:space="preserve"> Appendix VI</w:t>
      </w:r>
      <w:r w:rsidR="008C6E89">
        <w:t>)</w:t>
      </w:r>
      <w:r w:rsidR="00B64838">
        <w:t>.</w:t>
      </w:r>
    </w:p>
    <w:p w:rsidR="001E7A76" w:rsidRDefault="001E7A76" w:rsidP="001E7A76">
      <w:pPr>
        <w:pStyle w:val="NormalWeb"/>
        <w:spacing w:before="0" w:beforeAutospacing="0" w:after="0" w:afterAutospacing="0"/>
        <w:rPr>
          <w:b/>
        </w:rPr>
      </w:pPr>
    </w:p>
    <w:p w:rsidR="008375BA" w:rsidRDefault="008375BA" w:rsidP="008262B2">
      <w:pPr>
        <w:jc w:val="left"/>
        <w:rPr>
          <w:rFonts w:ascii="Times New Roman" w:hAnsi="Times New Roman"/>
          <w:b/>
          <w:sz w:val="32"/>
          <w:szCs w:val="32"/>
        </w:rPr>
      </w:pPr>
    </w:p>
    <w:p w:rsidR="008375BA" w:rsidRDefault="008375BA" w:rsidP="008262B2">
      <w:pPr>
        <w:jc w:val="left"/>
        <w:rPr>
          <w:rFonts w:ascii="Times New Roman" w:hAnsi="Times New Roman"/>
          <w:b/>
          <w:sz w:val="32"/>
          <w:szCs w:val="32"/>
        </w:rPr>
      </w:pPr>
    </w:p>
    <w:p w:rsidR="000F61EC" w:rsidRDefault="008C6E89" w:rsidP="008262B2">
      <w:pPr>
        <w:jc w:val="left"/>
        <w:rPr>
          <w:rFonts w:ascii="Times New Roman" w:hAnsi="Times New Roman"/>
          <w:b/>
          <w:sz w:val="32"/>
          <w:szCs w:val="32"/>
        </w:rPr>
      </w:pPr>
      <w:r>
        <w:rPr>
          <w:rFonts w:ascii="Times New Roman" w:hAnsi="Times New Roman"/>
          <w:b/>
          <w:sz w:val="32"/>
          <w:szCs w:val="32"/>
        </w:rPr>
        <w:t>II</w:t>
      </w:r>
      <w:r w:rsidR="003625A9" w:rsidRPr="007939FC">
        <w:rPr>
          <w:rFonts w:ascii="Times New Roman" w:hAnsi="Times New Roman"/>
          <w:b/>
          <w:sz w:val="32"/>
          <w:szCs w:val="32"/>
        </w:rPr>
        <w:t xml:space="preserve">I. </w:t>
      </w:r>
      <w:r w:rsidR="000F61EC" w:rsidRPr="007939FC">
        <w:rPr>
          <w:rFonts w:ascii="Times New Roman" w:hAnsi="Times New Roman"/>
          <w:b/>
          <w:sz w:val="32"/>
          <w:szCs w:val="32"/>
        </w:rPr>
        <w:t>P</w:t>
      </w:r>
      <w:r w:rsidR="00915D5D" w:rsidRPr="007939FC">
        <w:rPr>
          <w:rFonts w:ascii="Times New Roman" w:hAnsi="Times New Roman"/>
          <w:b/>
          <w:sz w:val="32"/>
          <w:szCs w:val="32"/>
        </w:rPr>
        <w:t>rocedure</w:t>
      </w:r>
      <w:r w:rsidR="00401EF0" w:rsidRPr="007939FC">
        <w:rPr>
          <w:rFonts w:ascii="Times New Roman" w:hAnsi="Times New Roman"/>
          <w:b/>
          <w:sz w:val="32"/>
          <w:szCs w:val="32"/>
        </w:rPr>
        <w:t>s</w:t>
      </w:r>
      <w:r w:rsidR="00915D5D" w:rsidRPr="007939FC">
        <w:rPr>
          <w:rFonts w:ascii="Times New Roman" w:hAnsi="Times New Roman"/>
          <w:b/>
          <w:sz w:val="32"/>
          <w:szCs w:val="32"/>
        </w:rPr>
        <w:t xml:space="preserve"> and Guidelines</w:t>
      </w:r>
    </w:p>
    <w:p w:rsidR="007676EB" w:rsidRPr="00DF183F" w:rsidRDefault="007939FC" w:rsidP="000F61EC">
      <w:pPr>
        <w:spacing w:before="240"/>
        <w:jc w:val="left"/>
        <w:rPr>
          <w:rFonts w:ascii="Times New Roman" w:hAnsi="Times New Roman"/>
          <w:b/>
          <w:sz w:val="28"/>
          <w:szCs w:val="28"/>
        </w:rPr>
      </w:pPr>
      <w:r>
        <w:rPr>
          <w:rFonts w:ascii="Times New Roman" w:hAnsi="Times New Roman"/>
          <w:b/>
          <w:sz w:val="28"/>
          <w:szCs w:val="28"/>
        </w:rPr>
        <w:t>1.</w:t>
      </w:r>
      <w:r w:rsidR="00D316B0">
        <w:rPr>
          <w:rFonts w:ascii="Times New Roman" w:hAnsi="Times New Roman"/>
          <w:b/>
          <w:sz w:val="28"/>
          <w:szCs w:val="28"/>
        </w:rPr>
        <w:t xml:space="preserve"> </w:t>
      </w:r>
      <w:r w:rsidR="007676EB" w:rsidRPr="00DF183F">
        <w:rPr>
          <w:rFonts w:ascii="Times New Roman" w:hAnsi="Times New Roman"/>
          <w:b/>
          <w:sz w:val="28"/>
          <w:szCs w:val="28"/>
        </w:rPr>
        <w:t>Student Assessment and Evaluation</w:t>
      </w:r>
    </w:p>
    <w:p w:rsidR="007676EB" w:rsidRPr="00766824" w:rsidRDefault="008C6E89" w:rsidP="00443BAA">
      <w:pPr>
        <w:spacing w:after="0"/>
        <w:jc w:val="left"/>
        <w:rPr>
          <w:rFonts w:ascii="Times New Roman" w:hAnsi="Times New Roman"/>
          <w:b/>
          <w:sz w:val="24"/>
          <w:szCs w:val="24"/>
        </w:rPr>
      </w:pPr>
      <w:r>
        <w:rPr>
          <w:rFonts w:ascii="Times New Roman" w:hAnsi="Times New Roman"/>
          <w:b/>
          <w:sz w:val="24"/>
          <w:szCs w:val="24"/>
        </w:rPr>
        <w:t>A.</w:t>
      </w:r>
      <w:r w:rsidR="00443BAA">
        <w:rPr>
          <w:rFonts w:ascii="Times New Roman" w:hAnsi="Times New Roman"/>
          <w:b/>
          <w:sz w:val="24"/>
          <w:szCs w:val="24"/>
        </w:rPr>
        <w:t xml:space="preserve"> </w:t>
      </w:r>
      <w:r w:rsidR="007676EB" w:rsidRPr="00766824">
        <w:rPr>
          <w:rFonts w:ascii="Times New Roman" w:hAnsi="Times New Roman"/>
          <w:b/>
          <w:sz w:val="24"/>
          <w:szCs w:val="24"/>
        </w:rPr>
        <w:t xml:space="preserve">School Assessment Plan </w:t>
      </w:r>
    </w:p>
    <w:p w:rsidR="007676EB" w:rsidRPr="00DF183F" w:rsidRDefault="007676EB" w:rsidP="007676EB">
      <w:pPr>
        <w:spacing w:after="0"/>
        <w:jc w:val="left"/>
        <w:rPr>
          <w:rFonts w:ascii="Times New Roman" w:hAnsi="Times New Roman"/>
          <w:sz w:val="24"/>
          <w:szCs w:val="24"/>
        </w:rPr>
      </w:pPr>
    </w:p>
    <w:p w:rsidR="007676EB" w:rsidRPr="00DF183F" w:rsidRDefault="007676EB" w:rsidP="007676EB">
      <w:pPr>
        <w:jc w:val="left"/>
        <w:rPr>
          <w:rFonts w:ascii="Times New Roman" w:hAnsi="Times New Roman"/>
          <w:sz w:val="24"/>
          <w:szCs w:val="24"/>
        </w:rPr>
      </w:pPr>
      <w:r w:rsidRPr="00DF183F">
        <w:rPr>
          <w:rFonts w:ascii="Times New Roman" w:hAnsi="Times New Roman"/>
          <w:sz w:val="24"/>
          <w:szCs w:val="24"/>
        </w:rPr>
        <w:t>The school assessment plan is part of the school learning improvement plan (</w:t>
      </w:r>
      <w:r w:rsidRPr="00DF183F">
        <w:rPr>
          <w:rFonts w:ascii="Times New Roman" w:hAnsi="Times New Roman"/>
          <w:i/>
          <w:sz w:val="24"/>
          <w:szCs w:val="24"/>
        </w:rPr>
        <w:t>Foundations for Learning</w:t>
      </w:r>
      <w:r w:rsidRPr="00DF183F">
        <w:rPr>
          <w:rFonts w:ascii="Times New Roman" w:hAnsi="Times New Roman"/>
          <w:sz w:val="24"/>
          <w:szCs w:val="24"/>
        </w:rPr>
        <w:t xml:space="preserve"> document). The plan is developed collaboratively by school staff and </w:t>
      </w:r>
      <w:r w:rsidR="009771D8">
        <w:rPr>
          <w:rFonts w:ascii="Times New Roman" w:hAnsi="Times New Roman"/>
          <w:sz w:val="24"/>
          <w:szCs w:val="24"/>
        </w:rPr>
        <w:t xml:space="preserve">will be an exemplar for the classroom assessment plan. </w:t>
      </w:r>
      <w:r w:rsidR="00EF588B">
        <w:rPr>
          <w:rFonts w:ascii="Times New Roman" w:hAnsi="Times New Roman"/>
          <w:sz w:val="24"/>
          <w:szCs w:val="24"/>
        </w:rPr>
        <w:t xml:space="preserve">The assessment plan needs to be </w:t>
      </w:r>
      <w:r w:rsidR="009771D8">
        <w:rPr>
          <w:rFonts w:ascii="Times New Roman" w:hAnsi="Times New Roman"/>
          <w:sz w:val="24"/>
          <w:szCs w:val="24"/>
        </w:rPr>
        <w:t>align</w:t>
      </w:r>
      <w:r w:rsidR="00EF588B">
        <w:rPr>
          <w:rFonts w:ascii="Times New Roman" w:hAnsi="Times New Roman"/>
          <w:sz w:val="24"/>
          <w:szCs w:val="24"/>
        </w:rPr>
        <w:t>ed with Division policy and provincial curriculum</w:t>
      </w:r>
      <w:r w:rsidR="009771D8">
        <w:rPr>
          <w:rFonts w:ascii="Times New Roman" w:hAnsi="Times New Roman"/>
          <w:sz w:val="24"/>
          <w:szCs w:val="24"/>
        </w:rPr>
        <w:t xml:space="preserve"> </w:t>
      </w:r>
      <w:r w:rsidR="00EF588B">
        <w:rPr>
          <w:rFonts w:ascii="Times New Roman" w:hAnsi="Times New Roman"/>
          <w:sz w:val="24"/>
          <w:szCs w:val="24"/>
        </w:rPr>
        <w:t xml:space="preserve">requirements. Alignment also </w:t>
      </w:r>
      <w:r w:rsidR="009771D8">
        <w:rPr>
          <w:rFonts w:ascii="Times New Roman" w:hAnsi="Times New Roman"/>
          <w:sz w:val="24"/>
          <w:szCs w:val="24"/>
        </w:rPr>
        <w:t>needs to occur between the school assessment plan and the classroom assessment plan developed for individual classrooms.</w:t>
      </w:r>
      <w:r w:rsidR="008C6E89">
        <w:rPr>
          <w:rFonts w:ascii="Times New Roman" w:hAnsi="Times New Roman"/>
          <w:sz w:val="24"/>
          <w:szCs w:val="24"/>
        </w:rPr>
        <w:t xml:space="preserve"> The plan needs to be reviewed and communicated to stakeholders on a yearly basis.</w:t>
      </w:r>
      <w:r w:rsidR="0060176A">
        <w:rPr>
          <w:rFonts w:ascii="Times New Roman" w:hAnsi="Times New Roman"/>
          <w:sz w:val="24"/>
          <w:szCs w:val="24"/>
        </w:rPr>
        <w:t xml:space="preserve"> (Refer to Appendix III for an assessment plan template and sample)</w:t>
      </w:r>
    </w:p>
    <w:p w:rsidR="007676EB" w:rsidRPr="001A0005" w:rsidRDefault="00501222" w:rsidP="00443BAA">
      <w:pPr>
        <w:pStyle w:val="NormalWeb"/>
        <w:spacing w:before="0" w:beforeAutospacing="0" w:after="0" w:afterAutospacing="0"/>
        <w:rPr>
          <w:b/>
          <w:bCs/>
        </w:rPr>
      </w:pPr>
      <w:r>
        <w:rPr>
          <w:b/>
          <w:bCs/>
        </w:rPr>
        <w:t>B</w:t>
      </w:r>
      <w:r w:rsidR="00443BAA">
        <w:rPr>
          <w:b/>
          <w:bCs/>
        </w:rPr>
        <w:t xml:space="preserve">. </w:t>
      </w:r>
      <w:r w:rsidR="007676EB" w:rsidRPr="001A0005">
        <w:rPr>
          <w:b/>
          <w:bCs/>
        </w:rPr>
        <w:t>Assessment</w:t>
      </w:r>
      <w:r w:rsidR="003952EA" w:rsidRPr="001A0005">
        <w:rPr>
          <w:b/>
          <w:bCs/>
        </w:rPr>
        <w:t xml:space="preserve"> and Evaluation</w:t>
      </w:r>
      <w:r w:rsidR="00487856">
        <w:rPr>
          <w:b/>
          <w:bCs/>
        </w:rPr>
        <w:t xml:space="preserve"> Dictate Instruction</w:t>
      </w:r>
      <w:r w:rsidR="003952EA" w:rsidRPr="001A0005">
        <w:rPr>
          <w:b/>
          <w:bCs/>
        </w:rPr>
        <w:t xml:space="preserve"> </w:t>
      </w:r>
    </w:p>
    <w:p w:rsidR="007676EB" w:rsidRPr="00DF183F" w:rsidRDefault="007676EB" w:rsidP="007676EB">
      <w:pPr>
        <w:pStyle w:val="NormalWeb"/>
        <w:spacing w:before="0" w:beforeAutospacing="0" w:after="0" w:afterAutospacing="0"/>
        <w:ind w:left="720"/>
        <w:rPr>
          <w:bCs/>
        </w:rPr>
      </w:pPr>
    </w:p>
    <w:p w:rsidR="007676EB" w:rsidRPr="00DF183F" w:rsidRDefault="003952EA" w:rsidP="007676EB">
      <w:pPr>
        <w:pStyle w:val="NormalWeb"/>
        <w:spacing w:before="0" w:beforeAutospacing="0" w:after="0" w:afterAutospacing="0"/>
      </w:pPr>
      <w:r>
        <w:t>All assessment and evaluation should reflect curriculum outcomes</w:t>
      </w:r>
      <w:r w:rsidR="001A0005">
        <w:t xml:space="preserve"> and indicators</w:t>
      </w:r>
      <w:r>
        <w:t>.</w:t>
      </w:r>
      <w:r w:rsidR="001A0005">
        <w:t xml:space="preserve"> Teachers need to i</w:t>
      </w:r>
      <w:r w:rsidR="007676EB" w:rsidRPr="00DF183F">
        <w:t>ntegrate curriculum, instruction and assessment</w:t>
      </w:r>
      <w:r w:rsidR="001A0005">
        <w:t xml:space="preserve"> using the Understanding by Design process to plan for quality instruction</w:t>
      </w:r>
      <w:r w:rsidR="007676EB" w:rsidRPr="00DF183F">
        <w:t xml:space="preserve">. </w:t>
      </w:r>
      <w:r w:rsidR="006951DF">
        <w:t>(Appendix V)</w:t>
      </w:r>
    </w:p>
    <w:p w:rsidR="007676EB" w:rsidRPr="00DF183F" w:rsidRDefault="007676EB" w:rsidP="007676EB">
      <w:pPr>
        <w:pStyle w:val="NormalWeb"/>
        <w:spacing w:before="0" w:beforeAutospacing="0" w:after="0" w:afterAutospacing="0"/>
      </w:pPr>
    </w:p>
    <w:p w:rsidR="007676EB" w:rsidRPr="00DF183F" w:rsidRDefault="007676EB" w:rsidP="007676EB">
      <w:pPr>
        <w:pStyle w:val="NormalWeb"/>
        <w:spacing w:before="0" w:beforeAutospacing="0" w:after="0" w:afterAutospacing="0"/>
      </w:pPr>
      <w:r w:rsidRPr="00DF183F">
        <w:t xml:space="preserve">When assessment information reveals that a student is experiencing difficulties, the teacher makes adaptations to meet individual student needs and continues to monitor the student’s response to the intervention. If ongoing assessment reveals that a student continues to have difficulties despite the classroom-based interventions, the teacher discusses the concerns with the parent and </w:t>
      </w:r>
      <w:r w:rsidR="00D5791F">
        <w:t>other targeted interventions will be implemented.</w:t>
      </w:r>
    </w:p>
    <w:p w:rsidR="000C4F8B" w:rsidRDefault="000C4F8B" w:rsidP="00443BAA">
      <w:pPr>
        <w:pStyle w:val="NormalWeb"/>
        <w:spacing w:before="0" w:beforeAutospacing="0" w:after="0" w:afterAutospacing="0"/>
        <w:rPr>
          <w:b/>
          <w:bCs/>
        </w:rPr>
      </w:pPr>
    </w:p>
    <w:p w:rsidR="007676EB" w:rsidRPr="00487856" w:rsidRDefault="00501222" w:rsidP="00443BAA">
      <w:pPr>
        <w:pStyle w:val="NormalWeb"/>
        <w:spacing w:before="0" w:beforeAutospacing="0" w:after="0" w:afterAutospacing="0"/>
        <w:rPr>
          <w:b/>
          <w:bCs/>
        </w:rPr>
      </w:pPr>
      <w:r>
        <w:rPr>
          <w:b/>
          <w:bCs/>
        </w:rPr>
        <w:t>C</w:t>
      </w:r>
      <w:r w:rsidR="00443BAA">
        <w:rPr>
          <w:b/>
          <w:bCs/>
        </w:rPr>
        <w:t xml:space="preserve">. </w:t>
      </w:r>
      <w:r w:rsidR="007676EB" w:rsidRPr="00487856">
        <w:rPr>
          <w:b/>
          <w:bCs/>
        </w:rPr>
        <w:t xml:space="preserve">Assessment by </w:t>
      </w:r>
      <w:r w:rsidR="00487856">
        <w:rPr>
          <w:b/>
          <w:bCs/>
        </w:rPr>
        <w:t>S</w:t>
      </w:r>
      <w:r w:rsidR="007676EB" w:rsidRPr="00487856">
        <w:rPr>
          <w:b/>
          <w:bCs/>
        </w:rPr>
        <w:t xml:space="preserve">tudent </w:t>
      </w:r>
      <w:r w:rsidR="00487856">
        <w:rPr>
          <w:b/>
          <w:bCs/>
        </w:rPr>
        <w:t>S</w:t>
      </w:r>
      <w:r w:rsidR="007676EB" w:rsidRPr="00487856">
        <w:rPr>
          <w:b/>
          <w:bCs/>
        </w:rPr>
        <w:t xml:space="preserve">ervices </w:t>
      </w:r>
      <w:r w:rsidR="00487856">
        <w:rPr>
          <w:b/>
          <w:bCs/>
        </w:rPr>
        <w:t>T</w:t>
      </w:r>
      <w:r w:rsidR="007676EB" w:rsidRPr="00487856">
        <w:rPr>
          <w:b/>
          <w:bCs/>
        </w:rPr>
        <w:t>eacher</w:t>
      </w:r>
      <w:r w:rsidR="00487856">
        <w:rPr>
          <w:b/>
          <w:bCs/>
        </w:rPr>
        <w:t>s</w:t>
      </w:r>
    </w:p>
    <w:p w:rsidR="007676EB" w:rsidRPr="00DF183F" w:rsidRDefault="007676EB" w:rsidP="007676EB">
      <w:pPr>
        <w:pStyle w:val="NormalWeb"/>
        <w:spacing w:before="0" w:beforeAutospacing="0" w:after="0" w:afterAutospacing="0"/>
      </w:pPr>
      <w:r w:rsidRPr="00DF183F">
        <w:rPr>
          <w:b/>
          <w:bCs/>
        </w:rPr>
        <w:br/>
      </w:r>
      <w:r w:rsidRPr="00DF183F">
        <w:t>The student services teacher may conduct further informa</w:t>
      </w:r>
      <w:r w:rsidR="00BB0C72">
        <w:t>l and/or formal assessments</w:t>
      </w:r>
      <w:r w:rsidRPr="00DF183F">
        <w:t xml:space="preserve">. This typically starts with a classroom observation and review of information provided by the classroom teacher. In addition, the student services teacher synthesizes information from parents, student records, other service providers, and health-related information to aid the assessment process. Other assessments that may be provided by the student services teacher include: </w:t>
      </w:r>
    </w:p>
    <w:p w:rsidR="007676EB" w:rsidRPr="00DF183F" w:rsidRDefault="007676EB" w:rsidP="007676EB">
      <w:pPr>
        <w:pStyle w:val="NormalWeb"/>
        <w:spacing w:before="0" w:beforeAutospacing="0" w:after="0" w:afterAutospacing="0"/>
      </w:pPr>
    </w:p>
    <w:p w:rsidR="007676EB" w:rsidRPr="00DF183F" w:rsidRDefault="007676EB" w:rsidP="00B6241D">
      <w:pPr>
        <w:pStyle w:val="NormalWeb"/>
        <w:numPr>
          <w:ilvl w:val="0"/>
          <w:numId w:val="40"/>
        </w:numPr>
        <w:spacing w:before="0" w:beforeAutospacing="0" w:after="0" w:afterAutospacing="0"/>
      </w:pPr>
      <w:r w:rsidRPr="00DF183F">
        <w:t>Achievement testing using criterion-referenced or norm-referenced assessment</w:t>
      </w:r>
      <w:r w:rsidR="00504ACB">
        <w:t>.</w:t>
      </w:r>
    </w:p>
    <w:p w:rsidR="007676EB" w:rsidRPr="00DF183F" w:rsidRDefault="007676EB" w:rsidP="00B6241D">
      <w:pPr>
        <w:pStyle w:val="NormalWeb"/>
        <w:numPr>
          <w:ilvl w:val="0"/>
          <w:numId w:val="40"/>
        </w:numPr>
        <w:spacing w:before="0" w:beforeAutospacing="0" w:after="0" w:afterAutospacing="0"/>
      </w:pPr>
      <w:r w:rsidRPr="00DF183F">
        <w:t>Instruction for the purposes of error analysis and response to specific instructional approaches</w:t>
      </w:r>
      <w:r w:rsidR="00504ACB">
        <w:t>.</w:t>
      </w:r>
    </w:p>
    <w:p w:rsidR="007676EB" w:rsidRPr="00DF183F" w:rsidRDefault="007676EB" w:rsidP="00B6241D">
      <w:pPr>
        <w:pStyle w:val="NormalWeb"/>
        <w:numPr>
          <w:ilvl w:val="0"/>
          <w:numId w:val="40"/>
        </w:numPr>
        <w:spacing w:before="0" w:beforeAutospacing="0" w:after="0" w:afterAutospacing="0"/>
      </w:pPr>
      <w:r w:rsidRPr="00DF183F">
        <w:t>Systematic observation of behavio</w:t>
      </w:r>
      <w:r w:rsidR="00487856">
        <w:t>u</w:t>
      </w:r>
      <w:r w:rsidRPr="00DF183F">
        <w:t>r and functional behavioural analysis in collaboration with classroom teacher and parent</w:t>
      </w:r>
      <w:r w:rsidR="00504ACB">
        <w:t>.</w:t>
      </w:r>
    </w:p>
    <w:p w:rsidR="007676EB" w:rsidRPr="00DF183F" w:rsidRDefault="007676EB" w:rsidP="00B6241D">
      <w:pPr>
        <w:pStyle w:val="NormalWeb"/>
        <w:numPr>
          <w:ilvl w:val="0"/>
          <w:numId w:val="40"/>
        </w:numPr>
        <w:spacing w:before="0" w:beforeAutospacing="0" w:after="0" w:afterAutospacing="0"/>
      </w:pPr>
      <w:r w:rsidRPr="00DF183F">
        <w:t>Social skills checklists</w:t>
      </w:r>
      <w:r w:rsidR="00504ACB">
        <w:t>.</w:t>
      </w:r>
    </w:p>
    <w:p w:rsidR="007676EB" w:rsidRPr="00DF183F" w:rsidRDefault="007676EB" w:rsidP="00B6241D">
      <w:pPr>
        <w:pStyle w:val="NormalWeb"/>
        <w:numPr>
          <w:ilvl w:val="0"/>
          <w:numId w:val="40"/>
        </w:numPr>
        <w:spacing w:before="0" w:beforeAutospacing="0" w:after="0" w:afterAutospacing="0"/>
      </w:pPr>
      <w:r w:rsidRPr="00DF183F">
        <w:t>Behavioural checklists</w:t>
      </w:r>
      <w:r w:rsidR="00504ACB">
        <w:t>.</w:t>
      </w:r>
    </w:p>
    <w:p w:rsidR="007676EB" w:rsidRPr="00DF183F" w:rsidRDefault="007676EB" w:rsidP="00B6241D">
      <w:pPr>
        <w:pStyle w:val="NormalWeb"/>
        <w:numPr>
          <w:ilvl w:val="0"/>
          <w:numId w:val="40"/>
        </w:numPr>
        <w:spacing w:before="0" w:beforeAutospacing="0" w:after="0" w:afterAutospacing="0"/>
      </w:pPr>
      <w:r w:rsidRPr="00DF183F">
        <w:t>Interviews (with student and/or parent)</w:t>
      </w:r>
      <w:r w:rsidR="00504ACB">
        <w:t>.</w:t>
      </w:r>
    </w:p>
    <w:p w:rsidR="005B7E47" w:rsidRDefault="005B7E47" w:rsidP="005B7E47">
      <w:pPr>
        <w:pStyle w:val="NormalWeb"/>
        <w:spacing w:before="0" w:beforeAutospacing="0" w:after="0" w:afterAutospacing="0"/>
        <w:ind w:left="360"/>
        <w:rPr>
          <w:b/>
          <w:bCs/>
        </w:rPr>
      </w:pPr>
    </w:p>
    <w:p w:rsidR="008375BA" w:rsidRDefault="008375BA" w:rsidP="00443BAA">
      <w:pPr>
        <w:pStyle w:val="NormalWeb"/>
        <w:spacing w:before="0" w:beforeAutospacing="0" w:after="0" w:afterAutospacing="0"/>
        <w:rPr>
          <w:b/>
          <w:bCs/>
        </w:rPr>
      </w:pPr>
    </w:p>
    <w:p w:rsidR="008375BA" w:rsidRDefault="008375BA" w:rsidP="00443BAA">
      <w:pPr>
        <w:pStyle w:val="NormalWeb"/>
        <w:spacing w:before="0" w:beforeAutospacing="0" w:after="0" w:afterAutospacing="0"/>
        <w:rPr>
          <w:b/>
          <w:bCs/>
        </w:rPr>
      </w:pPr>
    </w:p>
    <w:p w:rsidR="008375BA" w:rsidRDefault="008375BA" w:rsidP="00443BAA">
      <w:pPr>
        <w:pStyle w:val="NormalWeb"/>
        <w:spacing w:before="0" w:beforeAutospacing="0" w:after="0" w:afterAutospacing="0"/>
        <w:rPr>
          <w:b/>
          <w:bCs/>
        </w:rPr>
      </w:pPr>
    </w:p>
    <w:p w:rsidR="007676EB" w:rsidRPr="005B7E47" w:rsidRDefault="00501222" w:rsidP="00443BAA">
      <w:pPr>
        <w:pStyle w:val="NormalWeb"/>
        <w:spacing w:before="0" w:beforeAutospacing="0" w:after="0" w:afterAutospacing="0"/>
        <w:rPr>
          <w:b/>
          <w:bCs/>
        </w:rPr>
      </w:pPr>
      <w:r>
        <w:rPr>
          <w:b/>
          <w:bCs/>
        </w:rPr>
        <w:t>D</w:t>
      </w:r>
      <w:r w:rsidR="00443BAA">
        <w:rPr>
          <w:b/>
          <w:bCs/>
        </w:rPr>
        <w:t xml:space="preserve">. </w:t>
      </w:r>
      <w:r w:rsidR="007676EB" w:rsidRPr="005B7E47">
        <w:rPr>
          <w:b/>
          <w:bCs/>
        </w:rPr>
        <w:t xml:space="preserve">Assessment by </w:t>
      </w:r>
      <w:r w:rsidR="005B7E47">
        <w:rPr>
          <w:b/>
          <w:bCs/>
        </w:rPr>
        <w:t>C</w:t>
      </w:r>
      <w:r w:rsidR="007676EB" w:rsidRPr="005B7E47">
        <w:rPr>
          <w:b/>
          <w:bCs/>
        </w:rPr>
        <w:t xml:space="preserve">luster </w:t>
      </w:r>
      <w:r w:rsidR="005B7E47">
        <w:rPr>
          <w:b/>
          <w:bCs/>
        </w:rPr>
        <w:t>A</w:t>
      </w:r>
      <w:r w:rsidR="007676EB" w:rsidRPr="005B7E47">
        <w:rPr>
          <w:b/>
          <w:bCs/>
        </w:rPr>
        <w:t xml:space="preserve">rea </w:t>
      </w:r>
      <w:r w:rsidR="005B7E47">
        <w:rPr>
          <w:b/>
          <w:bCs/>
        </w:rPr>
        <w:t>S</w:t>
      </w:r>
      <w:r w:rsidR="007676EB" w:rsidRPr="005B7E47">
        <w:rPr>
          <w:b/>
          <w:bCs/>
        </w:rPr>
        <w:t xml:space="preserve">tudent </w:t>
      </w:r>
      <w:r w:rsidR="005B7E47">
        <w:rPr>
          <w:b/>
          <w:bCs/>
        </w:rPr>
        <w:t>S</w:t>
      </w:r>
      <w:r w:rsidR="007676EB" w:rsidRPr="005B7E47">
        <w:rPr>
          <w:b/>
          <w:bCs/>
        </w:rPr>
        <w:t xml:space="preserve">ervices </w:t>
      </w:r>
      <w:r w:rsidR="005B7E47">
        <w:rPr>
          <w:b/>
          <w:bCs/>
        </w:rPr>
        <w:t>T</w:t>
      </w:r>
      <w:r w:rsidR="007676EB" w:rsidRPr="005B7E47">
        <w:rPr>
          <w:b/>
          <w:bCs/>
        </w:rPr>
        <w:t xml:space="preserve">eam </w:t>
      </w:r>
    </w:p>
    <w:p w:rsidR="007676EB" w:rsidRPr="00DF183F" w:rsidRDefault="007676EB" w:rsidP="007676EB">
      <w:pPr>
        <w:pStyle w:val="NormalWeb"/>
        <w:spacing w:before="0" w:beforeAutospacing="0" w:after="0" w:afterAutospacing="0"/>
      </w:pPr>
      <w:r w:rsidRPr="005B7E47">
        <w:rPr>
          <w:b/>
          <w:bCs/>
        </w:rPr>
        <w:br/>
      </w:r>
      <w:r w:rsidRPr="00DF183F">
        <w:t xml:space="preserve">When further information is required to assist in planning or evaluating the student’s program, a referral is made to the cluster area student services team. Depending on the nature of the student and family needs, further assessment and intervention may be provided by one or more of the following: </w:t>
      </w:r>
    </w:p>
    <w:p w:rsidR="007676EB" w:rsidRPr="00DF183F" w:rsidRDefault="007676EB" w:rsidP="00B6241D">
      <w:pPr>
        <w:pStyle w:val="NormalWeb"/>
        <w:numPr>
          <w:ilvl w:val="0"/>
          <w:numId w:val="39"/>
        </w:numPr>
        <w:spacing w:before="0" w:beforeAutospacing="0" w:after="0" w:afterAutospacing="0"/>
      </w:pPr>
      <w:r w:rsidRPr="00DF183F">
        <w:t>Educational psychologist</w:t>
      </w:r>
    </w:p>
    <w:p w:rsidR="007676EB" w:rsidRPr="00DF183F" w:rsidRDefault="007676EB" w:rsidP="00B6241D">
      <w:pPr>
        <w:pStyle w:val="NormalWeb"/>
        <w:numPr>
          <w:ilvl w:val="0"/>
          <w:numId w:val="39"/>
        </w:numPr>
        <w:spacing w:before="0" w:beforeAutospacing="0" w:after="0" w:afterAutospacing="0"/>
      </w:pPr>
      <w:r w:rsidRPr="00DF183F">
        <w:t>Speech-language pathologist</w:t>
      </w:r>
    </w:p>
    <w:p w:rsidR="007676EB" w:rsidRPr="00DF183F" w:rsidRDefault="007676EB" w:rsidP="00B6241D">
      <w:pPr>
        <w:pStyle w:val="NormalWeb"/>
        <w:numPr>
          <w:ilvl w:val="0"/>
          <w:numId w:val="39"/>
        </w:numPr>
        <w:spacing w:before="0" w:beforeAutospacing="0" w:after="0" w:afterAutospacing="0"/>
      </w:pPr>
      <w:r w:rsidRPr="00DF183F">
        <w:t>Student service counselor</w:t>
      </w:r>
    </w:p>
    <w:p w:rsidR="007676EB" w:rsidRPr="00DF183F" w:rsidRDefault="007676EB" w:rsidP="00B6241D">
      <w:pPr>
        <w:pStyle w:val="NormalWeb"/>
        <w:numPr>
          <w:ilvl w:val="0"/>
          <w:numId w:val="39"/>
        </w:numPr>
        <w:spacing w:before="0" w:beforeAutospacing="0" w:after="0" w:afterAutospacing="0"/>
      </w:pPr>
      <w:r w:rsidRPr="00DF183F">
        <w:t>Youth worker</w:t>
      </w:r>
    </w:p>
    <w:p w:rsidR="003625A9" w:rsidRDefault="007676EB" w:rsidP="00B6241D">
      <w:pPr>
        <w:pStyle w:val="NormalWeb"/>
        <w:numPr>
          <w:ilvl w:val="0"/>
          <w:numId w:val="39"/>
        </w:numPr>
        <w:spacing w:before="0" w:beforeAutospacing="0" w:after="0" w:afterAutospacing="0"/>
      </w:pPr>
      <w:r w:rsidRPr="00DF183F">
        <w:t>Occupational therapist</w:t>
      </w:r>
    </w:p>
    <w:p w:rsidR="0064079B" w:rsidRDefault="0064079B" w:rsidP="00B6241D">
      <w:pPr>
        <w:pStyle w:val="NormalWeb"/>
        <w:numPr>
          <w:ilvl w:val="0"/>
          <w:numId w:val="39"/>
        </w:numPr>
        <w:spacing w:before="0" w:beforeAutospacing="0" w:after="0" w:afterAutospacing="0"/>
      </w:pPr>
      <w:r>
        <w:t xml:space="preserve">Curriculum Coordinator </w:t>
      </w:r>
    </w:p>
    <w:p w:rsidR="00504ACB" w:rsidRDefault="00504ACB" w:rsidP="008375BA">
      <w:pPr>
        <w:pStyle w:val="NormalWeb"/>
        <w:spacing w:before="0" w:beforeAutospacing="0" w:after="0" w:afterAutospacing="0"/>
        <w:ind w:left="648"/>
      </w:pPr>
    </w:p>
    <w:p w:rsidR="008375BA" w:rsidRDefault="008375BA" w:rsidP="008375BA">
      <w:pPr>
        <w:pStyle w:val="NormalWeb"/>
        <w:spacing w:before="0" w:beforeAutospacing="0" w:after="0" w:afterAutospacing="0"/>
        <w:ind w:left="648"/>
      </w:pPr>
    </w:p>
    <w:p w:rsidR="007676EB" w:rsidRPr="00DF183F" w:rsidRDefault="00443BAA" w:rsidP="007676EB">
      <w:pPr>
        <w:jc w:val="left"/>
        <w:rPr>
          <w:rFonts w:ascii="Times New Roman" w:hAnsi="Times New Roman"/>
          <w:b/>
          <w:sz w:val="28"/>
          <w:szCs w:val="28"/>
        </w:rPr>
      </w:pPr>
      <w:r>
        <w:rPr>
          <w:rFonts w:ascii="Times New Roman" w:hAnsi="Times New Roman"/>
          <w:b/>
          <w:sz w:val="28"/>
          <w:szCs w:val="28"/>
        </w:rPr>
        <w:t>2.</w:t>
      </w:r>
      <w:r w:rsidR="000B2645">
        <w:rPr>
          <w:rFonts w:ascii="Times New Roman" w:hAnsi="Times New Roman"/>
          <w:b/>
          <w:sz w:val="28"/>
          <w:szCs w:val="28"/>
        </w:rPr>
        <w:t xml:space="preserve"> </w:t>
      </w:r>
      <w:r w:rsidR="007676EB" w:rsidRPr="00DF183F">
        <w:rPr>
          <w:rFonts w:ascii="Times New Roman" w:hAnsi="Times New Roman"/>
          <w:b/>
          <w:sz w:val="28"/>
          <w:szCs w:val="28"/>
        </w:rPr>
        <w:t>Reporting to Parents</w:t>
      </w:r>
    </w:p>
    <w:p w:rsidR="007676EB" w:rsidRPr="007B1BC8" w:rsidRDefault="00443BAA" w:rsidP="00443BAA">
      <w:pPr>
        <w:jc w:val="left"/>
        <w:rPr>
          <w:rFonts w:ascii="Times New Roman" w:hAnsi="Times New Roman"/>
          <w:b/>
          <w:sz w:val="24"/>
          <w:szCs w:val="24"/>
        </w:rPr>
      </w:pPr>
      <w:r>
        <w:rPr>
          <w:rFonts w:ascii="Times New Roman" w:hAnsi="Times New Roman"/>
          <w:b/>
          <w:sz w:val="24"/>
          <w:szCs w:val="24"/>
        </w:rPr>
        <w:t xml:space="preserve">A. </w:t>
      </w:r>
      <w:r w:rsidR="00FF60A9">
        <w:rPr>
          <w:rFonts w:ascii="Times New Roman" w:hAnsi="Times New Roman"/>
          <w:b/>
          <w:sz w:val="24"/>
          <w:szCs w:val="24"/>
        </w:rPr>
        <w:t>R</w:t>
      </w:r>
      <w:r w:rsidR="007676EB" w:rsidRPr="007B1BC8">
        <w:rPr>
          <w:rFonts w:ascii="Times New Roman" w:hAnsi="Times New Roman"/>
          <w:b/>
          <w:sz w:val="24"/>
          <w:szCs w:val="24"/>
        </w:rPr>
        <w:t>eporting Terms</w:t>
      </w:r>
    </w:p>
    <w:p w:rsidR="007676EB" w:rsidRDefault="0088335C" w:rsidP="0088335C">
      <w:pPr>
        <w:numPr>
          <w:ilvl w:val="0"/>
          <w:numId w:val="53"/>
        </w:numPr>
        <w:spacing w:after="0"/>
        <w:jc w:val="left"/>
        <w:rPr>
          <w:rFonts w:ascii="Times New Roman" w:hAnsi="Times New Roman"/>
          <w:sz w:val="24"/>
          <w:szCs w:val="24"/>
        </w:rPr>
      </w:pPr>
      <w:r>
        <w:rPr>
          <w:rFonts w:ascii="Times New Roman" w:hAnsi="Times New Roman"/>
          <w:sz w:val="24"/>
          <w:szCs w:val="24"/>
        </w:rPr>
        <w:t xml:space="preserve">For elementary and middle years grades, </w:t>
      </w:r>
      <w:r w:rsidR="007676EB" w:rsidRPr="00DF183F">
        <w:rPr>
          <w:rFonts w:ascii="Times New Roman" w:hAnsi="Times New Roman"/>
          <w:sz w:val="24"/>
          <w:szCs w:val="24"/>
        </w:rPr>
        <w:t>report</w:t>
      </w:r>
      <w:r w:rsidR="00E31021">
        <w:rPr>
          <w:rFonts w:ascii="Times New Roman" w:hAnsi="Times New Roman"/>
          <w:sz w:val="24"/>
          <w:szCs w:val="24"/>
        </w:rPr>
        <w:t xml:space="preserve"> cards</w:t>
      </w:r>
      <w:r w:rsidR="007676EB" w:rsidRPr="00DF183F">
        <w:rPr>
          <w:rFonts w:ascii="Times New Roman" w:hAnsi="Times New Roman"/>
          <w:sz w:val="24"/>
          <w:szCs w:val="24"/>
        </w:rPr>
        <w:t xml:space="preserve"> </w:t>
      </w:r>
      <w:r w:rsidR="00E31021">
        <w:rPr>
          <w:rFonts w:ascii="Times New Roman" w:hAnsi="Times New Roman"/>
          <w:sz w:val="24"/>
          <w:szCs w:val="24"/>
        </w:rPr>
        <w:t xml:space="preserve">are </w:t>
      </w:r>
      <w:r>
        <w:rPr>
          <w:rFonts w:ascii="Times New Roman" w:hAnsi="Times New Roman"/>
          <w:sz w:val="24"/>
          <w:szCs w:val="24"/>
        </w:rPr>
        <w:t xml:space="preserve">traditionally </w:t>
      </w:r>
      <w:r w:rsidR="00E31021">
        <w:rPr>
          <w:rFonts w:ascii="Times New Roman" w:hAnsi="Times New Roman"/>
          <w:sz w:val="24"/>
          <w:szCs w:val="24"/>
        </w:rPr>
        <w:t>sent home</w:t>
      </w:r>
      <w:r w:rsidR="007676EB" w:rsidRPr="00DF183F">
        <w:rPr>
          <w:rFonts w:ascii="Times New Roman" w:hAnsi="Times New Roman"/>
          <w:sz w:val="24"/>
          <w:szCs w:val="24"/>
        </w:rPr>
        <w:t xml:space="preserve"> a minimum of three terms</w:t>
      </w:r>
      <w:r>
        <w:rPr>
          <w:rFonts w:ascii="Times New Roman" w:hAnsi="Times New Roman"/>
          <w:sz w:val="24"/>
          <w:szCs w:val="24"/>
        </w:rPr>
        <w:t>.</w:t>
      </w:r>
    </w:p>
    <w:p w:rsidR="00B64838" w:rsidRPr="008375BA" w:rsidRDefault="0042206F" w:rsidP="008375BA">
      <w:pPr>
        <w:numPr>
          <w:ilvl w:val="0"/>
          <w:numId w:val="53"/>
        </w:numPr>
        <w:spacing w:after="0"/>
        <w:jc w:val="left"/>
        <w:rPr>
          <w:rFonts w:ascii="Times New Roman" w:hAnsi="Times New Roman"/>
          <w:sz w:val="24"/>
          <w:szCs w:val="24"/>
        </w:rPr>
      </w:pPr>
      <w:r>
        <w:rPr>
          <w:rFonts w:ascii="Times New Roman" w:hAnsi="Times New Roman"/>
          <w:sz w:val="24"/>
          <w:szCs w:val="24"/>
        </w:rPr>
        <w:t>For high school programs reporting shall occur a minimum of three times per semester.</w:t>
      </w:r>
    </w:p>
    <w:p w:rsidR="0042206F" w:rsidRPr="00630936" w:rsidRDefault="0042206F" w:rsidP="0042206F">
      <w:pPr>
        <w:spacing w:before="240"/>
        <w:jc w:val="left"/>
        <w:rPr>
          <w:rFonts w:ascii="Times New Roman" w:hAnsi="Times New Roman"/>
          <w:b/>
          <w:sz w:val="24"/>
          <w:szCs w:val="24"/>
        </w:rPr>
      </w:pPr>
      <w:r>
        <w:rPr>
          <w:rFonts w:ascii="Times New Roman" w:hAnsi="Times New Roman"/>
          <w:b/>
          <w:sz w:val="24"/>
          <w:szCs w:val="24"/>
        </w:rPr>
        <w:t xml:space="preserve"> B. </w:t>
      </w:r>
      <w:r w:rsidRPr="00630936">
        <w:rPr>
          <w:rFonts w:ascii="Times New Roman" w:hAnsi="Times New Roman"/>
          <w:b/>
          <w:sz w:val="24"/>
          <w:szCs w:val="24"/>
        </w:rPr>
        <w:t>Report Cards</w:t>
      </w:r>
    </w:p>
    <w:p w:rsidR="0042206F" w:rsidRPr="00DF183F" w:rsidRDefault="0042206F" w:rsidP="00B64838">
      <w:pPr>
        <w:spacing w:after="0"/>
        <w:ind w:left="110"/>
        <w:jc w:val="left"/>
        <w:rPr>
          <w:rFonts w:ascii="Times New Roman" w:hAnsi="Times New Roman"/>
          <w:sz w:val="24"/>
          <w:szCs w:val="24"/>
        </w:rPr>
      </w:pPr>
      <w:r>
        <w:rPr>
          <w:rFonts w:ascii="Times New Roman" w:hAnsi="Times New Roman"/>
          <w:sz w:val="24"/>
          <w:szCs w:val="24"/>
        </w:rPr>
        <w:t>i) Report Card G</w:t>
      </w:r>
      <w:r w:rsidRPr="00DF183F">
        <w:rPr>
          <w:rFonts w:ascii="Times New Roman" w:hAnsi="Times New Roman"/>
          <w:sz w:val="24"/>
          <w:szCs w:val="24"/>
        </w:rPr>
        <w:t>uidelines:</w:t>
      </w:r>
    </w:p>
    <w:p w:rsidR="0042206F" w:rsidRPr="00DF183F" w:rsidRDefault="0042206F" w:rsidP="0042206F">
      <w:pPr>
        <w:numPr>
          <w:ilvl w:val="0"/>
          <w:numId w:val="33"/>
        </w:numPr>
        <w:spacing w:after="0"/>
        <w:jc w:val="left"/>
        <w:rPr>
          <w:rFonts w:ascii="Times New Roman" w:hAnsi="Times New Roman"/>
          <w:sz w:val="24"/>
          <w:szCs w:val="24"/>
        </w:rPr>
      </w:pPr>
      <w:r w:rsidRPr="00DF183F">
        <w:rPr>
          <w:rFonts w:ascii="Times New Roman" w:hAnsi="Times New Roman"/>
          <w:sz w:val="24"/>
          <w:szCs w:val="24"/>
        </w:rPr>
        <w:t xml:space="preserve">Academic programming descriptors </w:t>
      </w:r>
      <w:r w:rsidR="00504ACB">
        <w:rPr>
          <w:rFonts w:ascii="Times New Roman" w:hAnsi="Times New Roman"/>
          <w:sz w:val="24"/>
          <w:szCs w:val="24"/>
        </w:rPr>
        <w:t>will</w:t>
      </w:r>
      <w:r>
        <w:rPr>
          <w:rFonts w:ascii="Times New Roman" w:hAnsi="Times New Roman"/>
          <w:sz w:val="24"/>
          <w:szCs w:val="24"/>
        </w:rPr>
        <w:t xml:space="preserve"> </w:t>
      </w:r>
      <w:r w:rsidRPr="00DF183F">
        <w:rPr>
          <w:rFonts w:ascii="Times New Roman" w:hAnsi="Times New Roman"/>
          <w:sz w:val="24"/>
          <w:szCs w:val="24"/>
        </w:rPr>
        <w:t>be included on the report card</w:t>
      </w:r>
      <w:r>
        <w:rPr>
          <w:rFonts w:ascii="Times New Roman" w:hAnsi="Times New Roman"/>
          <w:sz w:val="24"/>
          <w:szCs w:val="24"/>
        </w:rPr>
        <w:t xml:space="preserve"> (PPPs / TIPs)</w:t>
      </w:r>
      <w:r w:rsidRPr="00DF183F">
        <w:rPr>
          <w:rFonts w:ascii="Times New Roman" w:hAnsi="Times New Roman"/>
          <w:sz w:val="24"/>
          <w:szCs w:val="24"/>
        </w:rPr>
        <w:t>.</w:t>
      </w:r>
      <w:r>
        <w:rPr>
          <w:rFonts w:ascii="Times New Roman" w:hAnsi="Times New Roman"/>
          <w:sz w:val="24"/>
          <w:szCs w:val="24"/>
        </w:rPr>
        <w:t xml:space="preserve"> </w:t>
      </w:r>
    </w:p>
    <w:p w:rsidR="0042206F" w:rsidRPr="00DF183F" w:rsidRDefault="0042206F" w:rsidP="0042206F">
      <w:pPr>
        <w:numPr>
          <w:ilvl w:val="0"/>
          <w:numId w:val="33"/>
        </w:numPr>
        <w:spacing w:after="0"/>
        <w:jc w:val="left"/>
        <w:rPr>
          <w:rFonts w:ascii="Times New Roman" w:hAnsi="Times New Roman"/>
          <w:sz w:val="24"/>
          <w:szCs w:val="24"/>
        </w:rPr>
      </w:pPr>
      <w:r w:rsidRPr="00DF183F">
        <w:rPr>
          <w:rFonts w:ascii="Times New Roman" w:hAnsi="Times New Roman"/>
          <w:sz w:val="24"/>
          <w:szCs w:val="24"/>
        </w:rPr>
        <w:t xml:space="preserve">Report cards </w:t>
      </w:r>
      <w:r>
        <w:rPr>
          <w:rFonts w:ascii="Times New Roman" w:hAnsi="Times New Roman"/>
          <w:sz w:val="24"/>
          <w:szCs w:val="24"/>
        </w:rPr>
        <w:t>shall</w:t>
      </w:r>
      <w:r w:rsidRPr="00DF183F">
        <w:rPr>
          <w:rFonts w:ascii="Times New Roman" w:hAnsi="Times New Roman"/>
          <w:sz w:val="24"/>
          <w:szCs w:val="24"/>
        </w:rPr>
        <w:t xml:space="preserve"> include citizenship and work habits.</w:t>
      </w:r>
    </w:p>
    <w:p w:rsidR="0042206F" w:rsidRPr="00DF183F" w:rsidRDefault="0042206F" w:rsidP="0042206F">
      <w:pPr>
        <w:numPr>
          <w:ilvl w:val="0"/>
          <w:numId w:val="33"/>
        </w:numPr>
        <w:spacing w:after="0"/>
        <w:jc w:val="left"/>
        <w:rPr>
          <w:rFonts w:ascii="Times New Roman" w:hAnsi="Times New Roman"/>
          <w:sz w:val="24"/>
          <w:szCs w:val="24"/>
        </w:rPr>
      </w:pPr>
      <w:r w:rsidRPr="00DF183F">
        <w:rPr>
          <w:rFonts w:ascii="Times New Roman" w:hAnsi="Times New Roman"/>
          <w:sz w:val="24"/>
          <w:szCs w:val="24"/>
        </w:rPr>
        <w:t>Attendance shall be reported separately on the report card.</w:t>
      </w:r>
    </w:p>
    <w:p w:rsidR="0042206F" w:rsidRPr="00DF183F" w:rsidRDefault="0042206F" w:rsidP="0042206F">
      <w:pPr>
        <w:numPr>
          <w:ilvl w:val="0"/>
          <w:numId w:val="33"/>
        </w:numPr>
        <w:spacing w:after="0"/>
        <w:jc w:val="left"/>
        <w:rPr>
          <w:rFonts w:ascii="Times New Roman" w:hAnsi="Times New Roman"/>
          <w:sz w:val="24"/>
          <w:szCs w:val="24"/>
        </w:rPr>
      </w:pPr>
      <w:r w:rsidRPr="00DF183F">
        <w:rPr>
          <w:rFonts w:ascii="Times New Roman" w:hAnsi="Times New Roman"/>
          <w:sz w:val="24"/>
          <w:szCs w:val="24"/>
        </w:rPr>
        <w:t xml:space="preserve">Classroom behaviours </w:t>
      </w:r>
      <w:r>
        <w:rPr>
          <w:rFonts w:ascii="Times New Roman" w:hAnsi="Times New Roman"/>
          <w:sz w:val="24"/>
          <w:szCs w:val="24"/>
        </w:rPr>
        <w:t>shall</w:t>
      </w:r>
      <w:r w:rsidRPr="00DF183F">
        <w:rPr>
          <w:rFonts w:ascii="Times New Roman" w:hAnsi="Times New Roman"/>
          <w:sz w:val="24"/>
          <w:szCs w:val="24"/>
        </w:rPr>
        <w:t xml:space="preserve"> be reported separately on the report card.</w:t>
      </w:r>
    </w:p>
    <w:p w:rsidR="0042206F" w:rsidRPr="00DF183F" w:rsidRDefault="009711F6" w:rsidP="00B64838">
      <w:pPr>
        <w:spacing w:before="240"/>
        <w:ind w:left="110"/>
        <w:jc w:val="left"/>
        <w:rPr>
          <w:rFonts w:ascii="Times New Roman" w:hAnsi="Times New Roman"/>
          <w:sz w:val="24"/>
          <w:szCs w:val="24"/>
        </w:rPr>
      </w:pPr>
      <w:r>
        <w:rPr>
          <w:rFonts w:ascii="Times New Roman" w:hAnsi="Times New Roman"/>
          <w:sz w:val="24"/>
          <w:szCs w:val="24"/>
        </w:rPr>
        <w:t xml:space="preserve">ii) </w:t>
      </w:r>
      <w:r w:rsidR="0042206F" w:rsidRPr="00DF183F">
        <w:rPr>
          <w:rFonts w:ascii="Times New Roman" w:hAnsi="Times New Roman"/>
          <w:sz w:val="24"/>
          <w:szCs w:val="24"/>
        </w:rPr>
        <w:t>Kindergarten report cards are to reflect the</w:t>
      </w:r>
      <w:r w:rsidR="0042206F">
        <w:rPr>
          <w:rFonts w:ascii="Times New Roman" w:hAnsi="Times New Roman"/>
          <w:sz w:val="24"/>
          <w:szCs w:val="24"/>
        </w:rPr>
        <w:t>ir</w:t>
      </w:r>
      <w:r w:rsidR="0042206F" w:rsidRPr="00DF183F">
        <w:rPr>
          <w:rFonts w:ascii="Times New Roman" w:hAnsi="Times New Roman"/>
          <w:sz w:val="24"/>
          <w:szCs w:val="24"/>
        </w:rPr>
        <w:t xml:space="preserve"> unique program.</w:t>
      </w:r>
    </w:p>
    <w:p w:rsidR="00504ACB" w:rsidRDefault="009711F6" w:rsidP="00B64838">
      <w:pPr>
        <w:spacing w:before="240"/>
        <w:ind w:left="110"/>
        <w:jc w:val="left"/>
        <w:rPr>
          <w:rFonts w:ascii="Times New Roman" w:hAnsi="Times New Roman"/>
          <w:sz w:val="24"/>
          <w:szCs w:val="24"/>
        </w:rPr>
      </w:pPr>
      <w:r>
        <w:rPr>
          <w:rFonts w:ascii="Times New Roman" w:hAnsi="Times New Roman"/>
          <w:sz w:val="24"/>
          <w:szCs w:val="24"/>
        </w:rPr>
        <w:t xml:space="preserve">iii) </w:t>
      </w:r>
      <w:r w:rsidR="0042206F" w:rsidRPr="00DF183F">
        <w:rPr>
          <w:rFonts w:ascii="Times New Roman" w:hAnsi="Times New Roman"/>
          <w:sz w:val="24"/>
          <w:szCs w:val="24"/>
        </w:rPr>
        <w:t>Report cards will be developed from a template at the Division level, with input from teachers and will reflect the specific learning outcomes in all subject areas.</w:t>
      </w:r>
    </w:p>
    <w:p w:rsidR="0042206F" w:rsidRDefault="009711F6" w:rsidP="00B64838">
      <w:pPr>
        <w:spacing w:before="240"/>
        <w:ind w:left="110"/>
        <w:jc w:val="left"/>
        <w:rPr>
          <w:rFonts w:ascii="Times New Roman" w:hAnsi="Times New Roman"/>
          <w:sz w:val="24"/>
          <w:szCs w:val="24"/>
        </w:rPr>
      </w:pPr>
      <w:r>
        <w:rPr>
          <w:rFonts w:ascii="Times New Roman" w:hAnsi="Times New Roman"/>
          <w:sz w:val="24"/>
          <w:szCs w:val="24"/>
        </w:rPr>
        <w:t xml:space="preserve">iv) </w:t>
      </w:r>
      <w:r w:rsidR="0042206F">
        <w:rPr>
          <w:rFonts w:ascii="Times New Roman" w:hAnsi="Times New Roman"/>
          <w:sz w:val="24"/>
          <w:szCs w:val="24"/>
        </w:rPr>
        <w:t>K – 9 reporting will use</w:t>
      </w:r>
      <w:r>
        <w:rPr>
          <w:rFonts w:ascii="Times New Roman" w:hAnsi="Times New Roman"/>
          <w:sz w:val="24"/>
          <w:szCs w:val="24"/>
        </w:rPr>
        <w:t xml:space="preserve"> a criterion-referenced</w:t>
      </w:r>
      <w:r w:rsidR="0042206F">
        <w:rPr>
          <w:rFonts w:ascii="Times New Roman" w:hAnsi="Times New Roman"/>
          <w:sz w:val="24"/>
          <w:szCs w:val="24"/>
        </w:rPr>
        <w:t xml:space="preserve"> system for reporting achievement and citizenship and work habits.</w:t>
      </w:r>
    </w:p>
    <w:p w:rsidR="0042206F" w:rsidRPr="00DF183F" w:rsidRDefault="009711F6" w:rsidP="00B64838">
      <w:pPr>
        <w:spacing w:before="240"/>
        <w:ind w:left="110"/>
        <w:jc w:val="left"/>
        <w:rPr>
          <w:rFonts w:ascii="Times New Roman" w:hAnsi="Times New Roman"/>
          <w:sz w:val="24"/>
          <w:szCs w:val="24"/>
        </w:rPr>
      </w:pPr>
      <w:r>
        <w:rPr>
          <w:rFonts w:ascii="Times New Roman" w:hAnsi="Times New Roman"/>
          <w:sz w:val="24"/>
          <w:szCs w:val="24"/>
        </w:rPr>
        <w:t xml:space="preserve"> v</w:t>
      </w:r>
      <w:r w:rsidR="0042206F">
        <w:rPr>
          <w:rFonts w:ascii="Times New Roman" w:hAnsi="Times New Roman"/>
          <w:sz w:val="24"/>
          <w:szCs w:val="24"/>
        </w:rPr>
        <w:t xml:space="preserve">) High school report cards will report achievement, attendance, work habits and behaviour separately.  </w:t>
      </w:r>
    </w:p>
    <w:p w:rsidR="0042206F" w:rsidRPr="00DF183F" w:rsidRDefault="0042206F" w:rsidP="0042206F">
      <w:pPr>
        <w:spacing w:after="0"/>
        <w:jc w:val="left"/>
        <w:rPr>
          <w:rFonts w:ascii="Times New Roman" w:hAnsi="Times New Roman"/>
          <w:sz w:val="24"/>
          <w:szCs w:val="24"/>
        </w:rPr>
      </w:pPr>
      <w:r w:rsidRPr="00DF183F">
        <w:rPr>
          <w:rFonts w:ascii="Times New Roman" w:hAnsi="Times New Roman"/>
          <w:sz w:val="24"/>
          <w:szCs w:val="24"/>
        </w:rPr>
        <w:t>Grade 10-12:</w:t>
      </w:r>
    </w:p>
    <w:p w:rsidR="0042206F" w:rsidRPr="00DF183F" w:rsidRDefault="0042206F" w:rsidP="0042206F">
      <w:pPr>
        <w:numPr>
          <w:ilvl w:val="0"/>
          <w:numId w:val="30"/>
        </w:numPr>
        <w:spacing w:after="0"/>
        <w:jc w:val="left"/>
        <w:rPr>
          <w:rFonts w:ascii="Times New Roman" w:hAnsi="Times New Roman"/>
          <w:sz w:val="24"/>
          <w:szCs w:val="24"/>
        </w:rPr>
      </w:pPr>
      <w:r w:rsidRPr="00DF183F">
        <w:rPr>
          <w:rFonts w:ascii="Times New Roman" w:hAnsi="Times New Roman"/>
          <w:sz w:val="24"/>
          <w:szCs w:val="24"/>
        </w:rPr>
        <w:t>Grades 10, 11, and 12 will report using percentages.</w:t>
      </w:r>
    </w:p>
    <w:p w:rsidR="0042206F" w:rsidRPr="00DF183F" w:rsidRDefault="0042206F" w:rsidP="0042206F">
      <w:pPr>
        <w:numPr>
          <w:ilvl w:val="0"/>
          <w:numId w:val="30"/>
        </w:numPr>
        <w:spacing w:after="0"/>
        <w:jc w:val="left"/>
        <w:rPr>
          <w:rFonts w:ascii="Times New Roman" w:hAnsi="Times New Roman"/>
          <w:sz w:val="24"/>
          <w:szCs w:val="24"/>
        </w:rPr>
      </w:pPr>
      <w:r>
        <w:rPr>
          <w:rFonts w:ascii="Times New Roman" w:hAnsi="Times New Roman"/>
          <w:sz w:val="24"/>
          <w:szCs w:val="24"/>
        </w:rPr>
        <w:t xml:space="preserve">Final mark reporting – </w:t>
      </w:r>
      <w:r w:rsidRPr="00DF183F">
        <w:rPr>
          <w:rFonts w:ascii="Times New Roman" w:hAnsi="Times New Roman"/>
          <w:sz w:val="24"/>
          <w:szCs w:val="24"/>
        </w:rPr>
        <w:t>46</w:t>
      </w:r>
      <w:r>
        <w:rPr>
          <w:rFonts w:ascii="Times New Roman" w:hAnsi="Times New Roman"/>
          <w:sz w:val="24"/>
          <w:szCs w:val="24"/>
        </w:rPr>
        <w:t>%</w:t>
      </w:r>
      <w:r w:rsidRPr="00DF183F">
        <w:rPr>
          <w:rFonts w:ascii="Times New Roman" w:hAnsi="Times New Roman"/>
          <w:sz w:val="24"/>
          <w:szCs w:val="24"/>
        </w:rPr>
        <w:t>, 47</w:t>
      </w:r>
      <w:r>
        <w:rPr>
          <w:rFonts w:ascii="Times New Roman" w:hAnsi="Times New Roman"/>
          <w:sz w:val="24"/>
          <w:szCs w:val="24"/>
        </w:rPr>
        <w:t>%</w:t>
      </w:r>
      <w:r w:rsidRPr="00DF183F">
        <w:rPr>
          <w:rFonts w:ascii="Times New Roman" w:hAnsi="Times New Roman"/>
          <w:sz w:val="24"/>
          <w:szCs w:val="24"/>
        </w:rPr>
        <w:t>, 48</w:t>
      </w:r>
      <w:r>
        <w:rPr>
          <w:rFonts w:ascii="Times New Roman" w:hAnsi="Times New Roman"/>
          <w:sz w:val="24"/>
          <w:szCs w:val="24"/>
        </w:rPr>
        <w:t>%</w:t>
      </w:r>
      <w:r w:rsidRPr="00DF183F">
        <w:rPr>
          <w:rFonts w:ascii="Times New Roman" w:hAnsi="Times New Roman"/>
          <w:sz w:val="24"/>
          <w:szCs w:val="24"/>
        </w:rPr>
        <w:t>, 49</w:t>
      </w:r>
      <w:r>
        <w:rPr>
          <w:rFonts w:ascii="Times New Roman" w:hAnsi="Times New Roman"/>
          <w:sz w:val="24"/>
          <w:szCs w:val="24"/>
        </w:rPr>
        <w:t xml:space="preserve">%:  </w:t>
      </w:r>
    </w:p>
    <w:p w:rsidR="0042206F" w:rsidRPr="00DF183F" w:rsidRDefault="0042206F" w:rsidP="0042206F">
      <w:pPr>
        <w:numPr>
          <w:ilvl w:val="1"/>
          <w:numId w:val="7"/>
        </w:numPr>
        <w:spacing w:after="0"/>
        <w:jc w:val="left"/>
        <w:rPr>
          <w:rFonts w:ascii="Times New Roman" w:hAnsi="Times New Roman"/>
          <w:sz w:val="24"/>
          <w:szCs w:val="24"/>
        </w:rPr>
      </w:pPr>
      <w:r w:rsidRPr="00DF183F">
        <w:rPr>
          <w:rFonts w:ascii="Times New Roman" w:hAnsi="Times New Roman"/>
          <w:sz w:val="24"/>
          <w:szCs w:val="24"/>
        </w:rPr>
        <w:t>Marks of 46% may be recorded as such</w:t>
      </w:r>
    </w:p>
    <w:p w:rsidR="0042206F" w:rsidRDefault="0042206F" w:rsidP="0042206F">
      <w:pPr>
        <w:numPr>
          <w:ilvl w:val="1"/>
          <w:numId w:val="7"/>
        </w:numPr>
        <w:spacing w:after="0"/>
        <w:jc w:val="left"/>
        <w:rPr>
          <w:rFonts w:ascii="Times New Roman" w:hAnsi="Times New Roman"/>
          <w:sz w:val="24"/>
          <w:szCs w:val="24"/>
        </w:rPr>
      </w:pPr>
      <w:r w:rsidRPr="00DF183F">
        <w:rPr>
          <w:rFonts w:ascii="Times New Roman" w:hAnsi="Times New Roman"/>
          <w:sz w:val="24"/>
          <w:szCs w:val="24"/>
        </w:rPr>
        <w:t>Marks of 47%, 48%, 49% are to be recorded as a mark of 50%</w:t>
      </w:r>
    </w:p>
    <w:p w:rsidR="004D2B5B" w:rsidRPr="00DF183F" w:rsidRDefault="004D2B5B" w:rsidP="004D2B5B">
      <w:pPr>
        <w:spacing w:after="0"/>
        <w:ind w:left="360"/>
        <w:jc w:val="left"/>
        <w:rPr>
          <w:rFonts w:ascii="Times New Roman" w:hAnsi="Times New Roman"/>
          <w:sz w:val="24"/>
          <w:szCs w:val="24"/>
        </w:rPr>
      </w:pPr>
    </w:p>
    <w:p w:rsidR="004D2B5B" w:rsidRPr="00DF183F" w:rsidRDefault="004D2B5B" w:rsidP="004D2B5B">
      <w:pPr>
        <w:spacing w:after="0"/>
        <w:jc w:val="left"/>
        <w:rPr>
          <w:rFonts w:ascii="Times New Roman" w:hAnsi="Times New Roman"/>
          <w:sz w:val="24"/>
          <w:szCs w:val="24"/>
        </w:rPr>
      </w:pPr>
    </w:p>
    <w:p w:rsidR="004D2B5B" w:rsidRDefault="004D2B5B" w:rsidP="00B64838">
      <w:pPr>
        <w:ind w:left="110"/>
        <w:jc w:val="left"/>
        <w:rPr>
          <w:rFonts w:ascii="Times New Roman" w:hAnsi="Times New Roman"/>
          <w:b/>
          <w:sz w:val="24"/>
          <w:szCs w:val="24"/>
        </w:rPr>
      </w:pPr>
      <w:r>
        <w:rPr>
          <w:rFonts w:ascii="Times New Roman" w:hAnsi="Times New Roman"/>
          <w:b/>
          <w:sz w:val="24"/>
          <w:szCs w:val="24"/>
        </w:rPr>
        <w:t>C. S</w:t>
      </w:r>
      <w:r w:rsidRPr="008617B8">
        <w:rPr>
          <w:rFonts w:ascii="Times New Roman" w:hAnsi="Times New Roman"/>
          <w:b/>
          <w:sz w:val="24"/>
          <w:szCs w:val="24"/>
        </w:rPr>
        <w:t xml:space="preserve">tudent, Parent, Teacher Conferences </w:t>
      </w:r>
    </w:p>
    <w:p w:rsidR="00347ECD" w:rsidRPr="00347ECD" w:rsidRDefault="00347ECD" w:rsidP="00347ECD">
      <w:pPr>
        <w:numPr>
          <w:ilvl w:val="0"/>
          <w:numId w:val="22"/>
        </w:numPr>
        <w:spacing w:after="0"/>
        <w:jc w:val="left"/>
        <w:rPr>
          <w:rFonts w:ascii="Times New Roman" w:hAnsi="Times New Roman"/>
          <w:b/>
          <w:sz w:val="24"/>
          <w:szCs w:val="24"/>
        </w:rPr>
      </w:pPr>
      <w:r>
        <w:rPr>
          <w:rFonts w:ascii="Times New Roman" w:hAnsi="Times New Roman"/>
          <w:sz w:val="24"/>
          <w:szCs w:val="24"/>
        </w:rPr>
        <w:t xml:space="preserve">Student led </w:t>
      </w:r>
      <w:r w:rsidRPr="00DF183F">
        <w:rPr>
          <w:rFonts w:ascii="Times New Roman" w:hAnsi="Times New Roman"/>
          <w:sz w:val="24"/>
          <w:szCs w:val="24"/>
        </w:rPr>
        <w:t>conferences are a part of the overall student assessment and evaluation process along with report cards and other school – student / parent communication processes.</w:t>
      </w:r>
      <w:r>
        <w:rPr>
          <w:rFonts w:ascii="Times New Roman" w:hAnsi="Times New Roman"/>
          <w:sz w:val="24"/>
          <w:szCs w:val="24"/>
        </w:rPr>
        <w:t xml:space="preserve"> (See Appendix VIII for information related to student led conferences)</w:t>
      </w:r>
    </w:p>
    <w:p w:rsidR="00347ECD" w:rsidRPr="00DF183F" w:rsidRDefault="00347ECD" w:rsidP="00347ECD">
      <w:pPr>
        <w:numPr>
          <w:ilvl w:val="0"/>
          <w:numId w:val="22"/>
        </w:numPr>
        <w:spacing w:after="0"/>
        <w:jc w:val="left"/>
        <w:rPr>
          <w:rFonts w:ascii="Times New Roman" w:hAnsi="Times New Roman"/>
          <w:sz w:val="24"/>
          <w:szCs w:val="24"/>
        </w:rPr>
      </w:pPr>
      <w:r w:rsidRPr="00DF183F">
        <w:rPr>
          <w:rFonts w:ascii="Times New Roman" w:hAnsi="Times New Roman"/>
          <w:sz w:val="24"/>
          <w:szCs w:val="24"/>
        </w:rPr>
        <w:t xml:space="preserve">Every effort shall be made to have meaningful engagement related to student learning, with parents and students on a regular basis. </w:t>
      </w:r>
      <w:r>
        <w:rPr>
          <w:rFonts w:ascii="Times New Roman" w:hAnsi="Times New Roman"/>
          <w:sz w:val="24"/>
          <w:szCs w:val="24"/>
        </w:rPr>
        <w:t xml:space="preserve">Student led </w:t>
      </w:r>
      <w:r w:rsidRPr="00DF183F">
        <w:rPr>
          <w:rFonts w:ascii="Times New Roman" w:hAnsi="Times New Roman"/>
          <w:sz w:val="24"/>
          <w:szCs w:val="24"/>
        </w:rPr>
        <w:t>conferences need to be planned by school staffs and focus on explaining and improving student learning.</w:t>
      </w:r>
    </w:p>
    <w:p w:rsidR="004D2B5B" w:rsidRPr="00DF183F" w:rsidRDefault="004D2B5B" w:rsidP="004D2B5B">
      <w:pPr>
        <w:numPr>
          <w:ilvl w:val="0"/>
          <w:numId w:val="22"/>
        </w:numPr>
        <w:spacing w:after="0"/>
        <w:jc w:val="left"/>
        <w:rPr>
          <w:rFonts w:ascii="Times New Roman" w:hAnsi="Times New Roman"/>
          <w:sz w:val="24"/>
          <w:szCs w:val="24"/>
        </w:rPr>
      </w:pPr>
      <w:r>
        <w:rPr>
          <w:rFonts w:ascii="Times New Roman" w:hAnsi="Times New Roman"/>
          <w:sz w:val="24"/>
          <w:szCs w:val="24"/>
        </w:rPr>
        <w:t xml:space="preserve">Student led </w:t>
      </w:r>
      <w:r w:rsidRPr="00DF183F">
        <w:rPr>
          <w:rFonts w:ascii="Times New Roman" w:hAnsi="Times New Roman"/>
          <w:sz w:val="24"/>
          <w:szCs w:val="24"/>
        </w:rPr>
        <w:t xml:space="preserve">conferences will be scheduled on two common days each year. Schools may choose to schedule the conferences for a full day, a half day and an evening or two evenings. </w:t>
      </w:r>
    </w:p>
    <w:p w:rsidR="004D2B5B" w:rsidRPr="00DF183F" w:rsidRDefault="004D2B5B" w:rsidP="004D2B5B">
      <w:pPr>
        <w:numPr>
          <w:ilvl w:val="0"/>
          <w:numId w:val="22"/>
        </w:numPr>
        <w:spacing w:after="0"/>
        <w:jc w:val="left"/>
        <w:rPr>
          <w:rFonts w:ascii="Times New Roman" w:hAnsi="Times New Roman"/>
          <w:sz w:val="24"/>
          <w:szCs w:val="24"/>
        </w:rPr>
      </w:pPr>
      <w:r w:rsidRPr="00DF183F">
        <w:rPr>
          <w:rFonts w:ascii="Times New Roman" w:hAnsi="Times New Roman"/>
          <w:sz w:val="24"/>
          <w:szCs w:val="24"/>
        </w:rPr>
        <w:t xml:space="preserve">Communication with parents should not be limited to </w:t>
      </w:r>
      <w:r>
        <w:rPr>
          <w:rFonts w:ascii="Times New Roman" w:hAnsi="Times New Roman"/>
          <w:sz w:val="24"/>
          <w:szCs w:val="24"/>
        </w:rPr>
        <w:t>student led</w:t>
      </w:r>
      <w:r w:rsidRPr="00DF183F">
        <w:rPr>
          <w:rFonts w:ascii="Times New Roman" w:hAnsi="Times New Roman"/>
          <w:sz w:val="24"/>
          <w:szCs w:val="24"/>
        </w:rPr>
        <w:t xml:space="preserve"> conferences.</w:t>
      </w:r>
      <w:r>
        <w:rPr>
          <w:rFonts w:ascii="Times New Roman" w:hAnsi="Times New Roman"/>
          <w:sz w:val="24"/>
          <w:szCs w:val="24"/>
        </w:rPr>
        <w:t xml:space="preserve"> Schools should consider developing a yearly communication plan with parents and the community.  </w:t>
      </w:r>
    </w:p>
    <w:p w:rsidR="0042206F" w:rsidRPr="00DF183F" w:rsidRDefault="0042206F" w:rsidP="0042206F">
      <w:pPr>
        <w:spacing w:after="0"/>
        <w:ind w:left="720"/>
        <w:jc w:val="left"/>
        <w:rPr>
          <w:rFonts w:ascii="Times New Roman" w:hAnsi="Times New Roman"/>
          <w:sz w:val="24"/>
          <w:szCs w:val="24"/>
        </w:rPr>
      </w:pPr>
    </w:p>
    <w:p w:rsidR="00973A49" w:rsidRPr="00FF60A9" w:rsidRDefault="00B126E3" w:rsidP="00B64838">
      <w:pPr>
        <w:ind w:left="110"/>
        <w:jc w:val="left"/>
        <w:rPr>
          <w:rFonts w:ascii="Times New Roman" w:hAnsi="Times New Roman"/>
          <w:b/>
          <w:sz w:val="24"/>
          <w:szCs w:val="24"/>
        </w:rPr>
      </w:pPr>
      <w:r>
        <w:rPr>
          <w:rFonts w:ascii="Times New Roman" w:hAnsi="Times New Roman"/>
          <w:b/>
          <w:sz w:val="24"/>
          <w:szCs w:val="24"/>
        </w:rPr>
        <w:t>D</w:t>
      </w:r>
      <w:r w:rsidR="009711F6">
        <w:rPr>
          <w:rFonts w:ascii="Times New Roman" w:hAnsi="Times New Roman"/>
          <w:b/>
          <w:sz w:val="24"/>
          <w:szCs w:val="24"/>
        </w:rPr>
        <w:t xml:space="preserve">. </w:t>
      </w:r>
      <w:r w:rsidR="00443BAA">
        <w:rPr>
          <w:rFonts w:ascii="Times New Roman" w:hAnsi="Times New Roman"/>
          <w:b/>
          <w:sz w:val="24"/>
          <w:szCs w:val="24"/>
        </w:rPr>
        <w:t xml:space="preserve"> </w:t>
      </w:r>
      <w:r w:rsidR="0042206F">
        <w:rPr>
          <w:rFonts w:ascii="Times New Roman" w:hAnsi="Times New Roman"/>
          <w:b/>
          <w:sz w:val="24"/>
          <w:szCs w:val="24"/>
        </w:rPr>
        <w:t>Connecting</w:t>
      </w:r>
      <w:r w:rsidR="00973A49" w:rsidRPr="00FF60A9">
        <w:rPr>
          <w:rFonts w:ascii="Times New Roman" w:hAnsi="Times New Roman"/>
          <w:b/>
          <w:sz w:val="24"/>
          <w:szCs w:val="24"/>
        </w:rPr>
        <w:t xml:space="preserve"> Assessment </w:t>
      </w:r>
      <w:r w:rsidR="002B5C9E" w:rsidRPr="00FF60A9">
        <w:rPr>
          <w:rFonts w:ascii="Times New Roman" w:hAnsi="Times New Roman"/>
          <w:b/>
          <w:sz w:val="24"/>
          <w:szCs w:val="24"/>
        </w:rPr>
        <w:t xml:space="preserve">and Evaluation </w:t>
      </w:r>
      <w:r w:rsidR="00973A49" w:rsidRPr="00FF60A9">
        <w:rPr>
          <w:rFonts w:ascii="Times New Roman" w:hAnsi="Times New Roman"/>
          <w:b/>
          <w:sz w:val="24"/>
          <w:szCs w:val="24"/>
        </w:rPr>
        <w:t>to Reporting</w:t>
      </w:r>
    </w:p>
    <w:p w:rsidR="008455F5" w:rsidRDefault="008455F5" w:rsidP="00B64838">
      <w:pPr>
        <w:spacing w:after="0"/>
        <w:ind w:left="110"/>
        <w:jc w:val="left"/>
        <w:rPr>
          <w:rFonts w:ascii="Times New Roman" w:hAnsi="Times New Roman"/>
          <w:sz w:val="24"/>
          <w:szCs w:val="24"/>
        </w:rPr>
      </w:pPr>
      <w:r w:rsidRPr="00DF183F">
        <w:rPr>
          <w:rFonts w:ascii="Times New Roman" w:hAnsi="Times New Roman"/>
          <w:sz w:val="24"/>
          <w:szCs w:val="24"/>
        </w:rPr>
        <w:t xml:space="preserve">Report </w:t>
      </w:r>
      <w:r w:rsidR="00FF60A9">
        <w:rPr>
          <w:rFonts w:ascii="Times New Roman" w:hAnsi="Times New Roman"/>
          <w:sz w:val="24"/>
          <w:szCs w:val="24"/>
        </w:rPr>
        <w:t xml:space="preserve">cards </w:t>
      </w:r>
      <w:r>
        <w:rPr>
          <w:rFonts w:ascii="Times New Roman" w:hAnsi="Times New Roman"/>
          <w:sz w:val="24"/>
          <w:szCs w:val="24"/>
        </w:rPr>
        <w:t>will indicate the mastery of the learning outcomes</w:t>
      </w:r>
      <w:r w:rsidRPr="00DF183F">
        <w:rPr>
          <w:rFonts w:ascii="Times New Roman" w:hAnsi="Times New Roman"/>
          <w:sz w:val="24"/>
          <w:szCs w:val="24"/>
        </w:rPr>
        <w:t xml:space="preserve"> </w:t>
      </w:r>
      <w:r w:rsidR="001004C1">
        <w:rPr>
          <w:rFonts w:ascii="Times New Roman" w:hAnsi="Times New Roman"/>
          <w:sz w:val="24"/>
          <w:szCs w:val="24"/>
        </w:rPr>
        <w:t>in subject areas.  T</w:t>
      </w:r>
      <w:r w:rsidRPr="00DF183F">
        <w:rPr>
          <w:rFonts w:ascii="Times New Roman" w:hAnsi="Times New Roman"/>
          <w:sz w:val="24"/>
          <w:szCs w:val="24"/>
        </w:rPr>
        <w:t>his is consistent with the course outline</w:t>
      </w:r>
      <w:r w:rsidR="0041439E">
        <w:rPr>
          <w:rFonts w:ascii="Times New Roman" w:hAnsi="Times New Roman"/>
          <w:sz w:val="24"/>
          <w:szCs w:val="24"/>
        </w:rPr>
        <w:t xml:space="preserve"> </w:t>
      </w:r>
      <w:r w:rsidRPr="00DF183F">
        <w:rPr>
          <w:rFonts w:ascii="Times New Roman" w:hAnsi="Times New Roman"/>
          <w:sz w:val="24"/>
          <w:szCs w:val="24"/>
        </w:rPr>
        <w:t>/</w:t>
      </w:r>
      <w:r w:rsidR="0041439E">
        <w:rPr>
          <w:rFonts w:ascii="Times New Roman" w:hAnsi="Times New Roman"/>
          <w:sz w:val="24"/>
          <w:szCs w:val="24"/>
        </w:rPr>
        <w:t xml:space="preserve"> </w:t>
      </w:r>
      <w:r w:rsidRPr="00DF183F">
        <w:rPr>
          <w:rFonts w:ascii="Times New Roman" w:hAnsi="Times New Roman"/>
          <w:sz w:val="24"/>
          <w:szCs w:val="24"/>
        </w:rPr>
        <w:t>assessment plan</w:t>
      </w:r>
      <w:r w:rsidR="0041439E">
        <w:rPr>
          <w:rFonts w:ascii="Times New Roman" w:hAnsi="Times New Roman"/>
          <w:sz w:val="24"/>
          <w:szCs w:val="24"/>
        </w:rPr>
        <w:t xml:space="preserve"> / learning destination</w:t>
      </w:r>
      <w:r w:rsidRPr="00DF183F">
        <w:rPr>
          <w:rFonts w:ascii="Times New Roman" w:hAnsi="Times New Roman"/>
          <w:sz w:val="24"/>
          <w:szCs w:val="24"/>
        </w:rPr>
        <w:t xml:space="preserve"> presented at the beginning of the </w:t>
      </w:r>
      <w:r w:rsidR="0041439E">
        <w:rPr>
          <w:rFonts w:ascii="Times New Roman" w:hAnsi="Times New Roman"/>
          <w:sz w:val="24"/>
          <w:szCs w:val="24"/>
        </w:rPr>
        <w:t xml:space="preserve">unit / semester </w:t>
      </w:r>
      <w:r w:rsidRPr="00DF183F">
        <w:rPr>
          <w:rFonts w:ascii="Times New Roman" w:hAnsi="Times New Roman"/>
          <w:sz w:val="24"/>
          <w:szCs w:val="24"/>
        </w:rPr>
        <w:t>/</w:t>
      </w:r>
      <w:r w:rsidR="0041439E">
        <w:rPr>
          <w:rFonts w:ascii="Times New Roman" w:hAnsi="Times New Roman"/>
          <w:sz w:val="24"/>
          <w:szCs w:val="24"/>
        </w:rPr>
        <w:t xml:space="preserve"> year</w:t>
      </w:r>
      <w:r w:rsidRPr="00DF183F">
        <w:rPr>
          <w:rFonts w:ascii="Times New Roman" w:hAnsi="Times New Roman"/>
          <w:sz w:val="24"/>
          <w:szCs w:val="24"/>
        </w:rPr>
        <w:t xml:space="preserve"> and </w:t>
      </w:r>
      <w:r w:rsidR="007455C9">
        <w:rPr>
          <w:rFonts w:ascii="Times New Roman" w:hAnsi="Times New Roman"/>
          <w:sz w:val="24"/>
          <w:szCs w:val="24"/>
        </w:rPr>
        <w:t>will reflect</w:t>
      </w:r>
      <w:r w:rsidRPr="00DF183F">
        <w:rPr>
          <w:rFonts w:ascii="Times New Roman" w:hAnsi="Times New Roman"/>
          <w:sz w:val="24"/>
          <w:szCs w:val="24"/>
        </w:rPr>
        <w:t xml:space="preserve"> the following:</w:t>
      </w:r>
    </w:p>
    <w:p w:rsidR="00B64838" w:rsidRDefault="00B64838" w:rsidP="00B64838">
      <w:pPr>
        <w:spacing w:after="0"/>
        <w:ind w:left="110"/>
        <w:jc w:val="left"/>
        <w:rPr>
          <w:rFonts w:ascii="Times New Roman" w:hAnsi="Times New Roman"/>
          <w:sz w:val="24"/>
          <w:szCs w:val="24"/>
        </w:rPr>
      </w:pPr>
    </w:p>
    <w:p w:rsidR="0042206F" w:rsidRDefault="0042206F" w:rsidP="0042206F">
      <w:pPr>
        <w:numPr>
          <w:ilvl w:val="0"/>
          <w:numId w:val="35"/>
        </w:numPr>
        <w:spacing w:after="0"/>
        <w:jc w:val="left"/>
        <w:rPr>
          <w:rFonts w:ascii="Times New Roman" w:hAnsi="Times New Roman"/>
          <w:sz w:val="24"/>
          <w:szCs w:val="24"/>
        </w:rPr>
      </w:pPr>
      <w:r w:rsidRPr="00DF183F">
        <w:rPr>
          <w:rFonts w:ascii="Times New Roman" w:hAnsi="Times New Roman"/>
          <w:sz w:val="24"/>
          <w:szCs w:val="24"/>
        </w:rPr>
        <w:t>Mastery of learning outcomes</w:t>
      </w:r>
      <w:r>
        <w:rPr>
          <w:rFonts w:ascii="Times New Roman" w:hAnsi="Times New Roman"/>
          <w:sz w:val="24"/>
          <w:szCs w:val="24"/>
        </w:rPr>
        <w:t xml:space="preserve"> and indicators.</w:t>
      </w:r>
    </w:p>
    <w:p w:rsidR="003D1450" w:rsidRPr="00B64838" w:rsidRDefault="008455F5" w:rsidP="00B64838">
      <w:pPr>
        <w:numPr>
          <w:ilvl w:val="0"/>
          <w:numId w:val="35"/>
        </w:numPr>
        <w:spacing w:after="0"/>
        <w:jc w:val="left"/>
        <w:rPr>
          <w:rFonts w:ascii="Times New Roman" w:hAnsi="Times New Roman"/>
          <w:sz w:val="24"/>
          <w:szCs w:val="24"/>
        </w:rPr>
      </w:pPr>
      <w:r w:rsidRPr="00DF183F">
        <w:rPr>
          <w:rFonts w:ascii="Times New Roman" w:hAnsi="Times New Roman"/>
          <w:sz w:val="24"/>
          <w:szCs w:val="24"/>
        </w:rPr>
        <w:t xml:space="preserve">Marks </w:t>
      </w:r>
      <w:r>
        <w:rPr>
          <w:rFonts w:ascii="Times New Roman" w:hAnsi="Times New Roman"/>
          <w:sz w:val="24"/>
          <w:szCs w:val="24"/>
        </w:rPr>
        <w:t xml:space="preserve">will be </w:t>
      </w:r>
      <w:r w:rsidRPr="00DF183F">
        <w:rPr>
          <w:rFonts w:ascii="Times New Roman" w:hAnsi="Times New Roman"/>
          <w:sz w:val="24"/>
          <w:szCs w:val="24"/>
        </w:rPr>
        <w:t>determined by continuous evaluation</w:t>
      </w:r>
      <w:r>
        <w:rPr>
          <w:rFonts w:ascii="Times New Roman" w:hAnsi="Times New Roman"/>
          <w:sz w:val="24"/>
          <w:szCs w:val="24"/>
        </w:rPr>
        <w:t xml:space="preserve"> and this process will be communicated </w:t>
      </w:r>
      <w:r w:rsidR="007455C9">
        <w:rPr>
          <w:rFonts w:ascii="Times New Roman" w:hAnsi="Times New Roman"/>
          <w:sz w:val="24"/>
          <w:szCs w:val="24"/>
        </w:rPr>
        <w:t>with</w:t>
      </w:r>
      <w:r>
        <w:rPr>
          <w:rFonts w:ascii="Times New Roman" w:hAnsi="Times New Roman"/>
          <w:sz w:val="24"/>
          <w:szCs w:val="24"/>
        </w:rPr>
        <w:t>in the School Assessment Plan.</w:t>
      </w:r>
    </w:p>
    <w:p w:rsidR="007676EB" w:rsidRPr="001E51EA" w:rsidRDefault="00B126E3" w:rsidP="00B64838">
      <w:pPr>
        <w:spacing w:before="240"/>
        <w:ind w:left="110"/>
        <w:jc w:val="left"/>
        <w:rPr>
          <w:rFonts w:ascii="Times New Roman" w:hAnsi="Times New Roman"/>
          <w:b/>
          <w:sz w:val="24"/>
          <w:szCs w:val="24"/>
        </w:rPr>
      </w:pPr>
      <w:r>
        <w:rPr>
          <w:rFonts w:ascii="Times New Roman" w:hAnsi="Times New Roman"/>
          <w:b/>
          <w:sz w:val="24"/>
          <w:szCs w:val="24"/>
        </w:rPr>
        <w:t>E</w:t>
      </w:r>
      <w:r w:rsidR="00443BAA">
        <w:rPr>
          <w:rFonts w:ascii="Times New Roman" w:hAnsi="Times New Roman"/>
          <w:b/>
          <w:sz w:val="24"/>
          <w:szCs w:val="24"/>
        </w:rPr>
        <w:t xml:space="preserve">. </w:t>
      </w:r>
      <w:r w:rsidR="00D20BD4" w:rsidRPr="001E51EA">
        <w:rPr>
          <w:rFonts w:ascii="Times New Roman" w:hAnsi="Times New Roman"/>
          <w:b/>
          <w:sz w:val="24"/>
          <w:szCs w:val="24"/>
        </w:rPr>
        <w:t>Assessment</w:t>
      </w:r>
      <w:r w:rsidR="004968D8" w:rsidRPr="001E51EA">
        <w:rPr>
          <w:rFonts w:ascii="Times New Roman" w:hAnsi="Times New Roman"/>
          <w:b/>
          <w:sz w:val="24"/>
          <w:szCs w:val="24"/>
        </w:rPr>
        <w:t>, Evaluation</w:t>
      </w:r>
      <w:r w:rsidR="007676EB" w:rsidRPr="001E51EA">
        <w:rPr>
          <w:rFonts w:ascii="Times New Roman" w:hAnsi="Times New Roman"/>
          <w:b/>
          <w:sz w:val="24"/>
          <w:szCs w:val="24"/>
        </w:rPr>
        <w:t xml:space="preserve"> and Reporting </w:t>
      </w:r>
    </w:p>
    <w:p w:rsidR="00157EF5" w:rsidRDefault="007676EB" w:rsidP="00157EF5">
      <w:pPr>
        <w:numPr>
          <w:ilvl w:val="0"/>
          <w:numId w:val="34"/>
        </w:numPr>
        <w:spacing w:after="0"/>
        <w:jc w:val="left"/>
        <w:rPr>
          <w:rFonts w:ascii="Times New Roman" w:hAnsi="Times New Roman"/>
          <w:sz w:val="24"/>
          <w:szCs w:val="24"/>
        </w:rPr>
      </w:pPr>
      <w:r w:rsidRPr="001E51EA">
        <w:rPr>
          <w:rFonts w:ascii="Times New Roman" w:hAnsi="Times New Roman"/>
          <w:sz w:val="24"/>
          <w:szCs w:val="24"/>
        </w:rPr>
        <w:t xml:space="preserve">Teachers will use evidence of learning that supports the most accurate judgment about student achievement of the learning outcomes. </w:t>
      </w:r>
    </w:p>
    <w:p w:rsidR="007676EB" w:rsidRPr="001E51EA" w:rsidRDefault="00137585"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F</w:t>
      </w:r>
      <w:r w:rsidR="007676EB" w:rsidRPr="001E51EA">
        <w:rPr>
          <w:rFonts w:ascii="Times New Roman" w:hAnsi="Times New Roman"/>
          <w:sz w:val="24"/>
          <w:szCs w:val="24"/>
        </w:rPr>
        <w:t xml:space="preserve">inal evaluation (grading) </w:t>
      </w:r>
      <w:r w:rsidR="00D20BD4" w:rsidRPr="001E51EA">
        <w:rPr>
          <w:rFonts w:ascii="Times New Roman" w:hAnsi="Times New Roman"/>
          <w:sz w:val="24"/>
          <w:szCs w:val="24"/>
        </w:rPr>
        <w:t>c</w:t>
      </w:r>
      <w:r w:rsidR="007676EB" w:rsidRPr="001E51EA">
        <w:rPr>
          <w:rFonts w:ascii="Times New Roman" w:hAnsi="Times New Roman"/>
          <w:sz w:val="24"/>
          <w:szCs w:val="24"/>
        </w:rPr>
        <w:t>ould be comprehensive and may be administered to students in several different forms</w:t>
      </w:r>
      <w:r w:rsidR="00283CCC">
        <w:rPr>
          <w:rFonts w:ascii="Times New Roman" w:hAnsi="Times New Roman"/>
          <w:sz w:val="24"/>
          <w:szCs w:val="24"/>
        </w:rPr>
        <w:t xml:space="preserve"> (tests or assignments)</w:t>
      </w:r>
      <w:r w:rsidR="007676EB" w:rsidRPr="001E51EA">
        <w:rPr>
          <w:rFonts w:ascii="Times New Roman" w:hAnsi="Times New Roman"/>
          <w:sz w:val="24"/>
          <w:szCs w:val="24"/>
        </w:rPr>
        <w:t xml:space="preserve"> to allow students to demonstrate their learning based on their strengths. When learning is developmental, the most recent evaluation evidence may be considered reliable as long as triangulated data aligns. </w:t>
      </w:r>
      <w:r w:rsidR="001004C1">
        <w:rPr>
          <w:rFonts w:ascii="Times New Roman" w:hAnsi="Times New Roman"/>
          <w:sz w:val="24"/>
          <w:szCs w:val="24"/>
        </w:rPr>
        <w:t>As a general rule</w:t>
      </w:r>
      <w:r w:rsidR="001E51EA">
        <w:rPr>
          <w:rFonts w:ascii="Times New Roman" w:hAnsi="Times New Roman"/>
          <w:sz w:val="24"/>
          <w:szCs w:val="24"/>
        </w:rPr>
        <w:t xml:space="preserve"> a final exam should not be worth more than 25% of the final mark</w:t>
      </w:r>
      <w:r w:rsidR="00082C76">
        <w:rPr>
          <w:rFonts w:ascii="Times New Roman" w:hAnsi="Times New Roman"/>
          <w:sz w:val="24"/>
          <w:szCs w:val="24"/>
        </w:rPr>
        <w:t>, although</w:t>
      </w:r>
      <w:r w:rsidR="00283CCC">
        <w:rPr>
          <w:rFonts w:ascii="Times New Roman" w:hAnsi="Times New Roman"/>
          <w:sz w:val="24"/>
          <w:szCs w:val="24"/>
        </w:rPr>
        <w:t xml:space="preserve"> this may be adapted for individual cases. </w:t>
      </w:r>
      <w:r w:rsidR="00D20BD4" w:rsidRPr="001E51EA">
        <w:rPr>
          <w:rFonts w:ascii="Times New Roman" w:hAnsi="Times New Roman"/>
          <w:sz w:val="24"/>
          <w:szCs w:val="24"/>
        </w:rPr>
        <w:t xml:space="preserve"> </w:t>
      </w:r>
      <w:r w:rsidR="007676EB" w:rsidRPr="001E51EA">
        <w:rPr>
          <w:rFonts w:ascii="Times New Roman" w:hAnsi="Times New Roman"/>
          <w:sz w:val="24"/>
          <w:szCs w:val="24"/>
        </w:rPr>
        <w:t xml:space="preserve">   </w:t>
      </w:r>
    </w:p>
    <w:p w:rsidR="007676EB" w:rsidRPr="001E51EA" w:rsidRDefault="007676EB"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 xml:space="preserve">Recommends </w:t>
      </w:r>
      <w:r w:rsidR="005D6680" w:rsidRPr="001E51EA">
        <w:rPr>
          <w:rFonts w:ascii="Times New Roman" w:hAnsi="Times New Roman"/>
          <w:sz w:val="24"/>
          <w:szCs w:val="24"/>
        </w:rPr>
        <w:t xml:space="preserve">(exemption from writing the final exam) </w:t>
      </w:r>
      <w:r w:rsidRPr="001E51EA">
        <w:rPr>
          <w:rFonts w:ascii="Times New Roman" w:hAnsi="Times New Roman"/>
          <w:sz w:val="24"/>
          <w:szCs w:val="24"/>
        </w:rPr>
        <w:t xml:space="preserve">will not be used in </w:t>
      </w:r>
      <w:r w:rsidR="009711F6">
        <w:rPr>
          <w:rFonts w:ascii="Times New Roman" w:hAnsi="Times New Roman"/>
          <w:sz w:val="24"/>
          <w:szCs w:val="24"/>
        </w:rPr>
        <w:t xml:space="preserve">the </w:t>
      </w:r>
      <w:r w:rsidR="00D24238">
        <w:rPr>
          <w:rFonts w:ascii="Times New Roman" w:hAnsi="Times New Roman"/>
          <w:sz w:val="24"/>
          <w:szCs w:val="24"/>
        </w:rPr>
        <w:t>C</w:t>
      </w:r>
      <w:r w:rsidRPr="001E51EA">
        <w:rPr>
          <w:rFonts w:ascii="Times New Roman" w:hAnsi="Times New Roman"/>
          <w:sz w:val="24"/>
          <w:szCs w:val="24"/>
        </w:rPr>
        <w:t>hinook School Division.</w:t>
      </w:r>
      <w:r w:rsidR="00D20BD4" w:rsidRPr="001E51EA">
        <w:rPr>
          <w:rFonts w:ascii="Times New Roman" w:hAnsi="Times New Roman"/>
          <w:sz w:val="24"/>
          <w:szCs w:val="24"/>
        </w:rPr>
        <w:t xml:space="preserve"> </w:t>
      </w:r>
    </w:p>
    <w:p w:rsidR="007676EB" w:rsidRPr="001E51EA" w:rsidRDefault="0081140E"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 xml:space="preserve">There should always be consequences for academic dishonesty that includes cheating or plagiarism. </w:t>
      </w:r>
      <w:r w:rsidR="003D5B47" w:rsidRPr="001E51EA">
        <w:rPr>
          <w:rFonts w:ascii="Times New Roman" w:hAnsi="Times New Roman"/>
          <w:sz w:val="24"/>
          <w:szCs w:val="24"/>
        </w:rPr>
        <w:t xml:space="preserve">Chinook School Division does not condone </w:t>
      </w:r>
      <w:r w:rsidRPr="001E51EA">
        <w:rPr>
          <w:rFonts w:ascii="Times New Roman" w:hAnsi="Times New Roman"/>
          <w:sz w:val="24"/>
          <w:szCs w:val="24"/>
        </w:rPr>
        <w:t>academic dishonesty.</w:t>
      </w:r>
      <w:r w:rsidR="003D5B47" w:rsidRPr="001E51EA">
        <w:rPr>
          <w:rFonts w:ascii="Times New Roman" w:hAnsi="Times New Roman"/>
          <w:sz w:val="24"/>
          <w:szCs w:val="24"/>
        </w:rPr>
        <w:t xml:space="preserve"> </w:t>
      </w:r>
      <w:r w:rsidR="007676EB" w:rsidRPr="001E51EA">
        <w:rPr>
          <w:rFonts w:ascii="Times New Roman" w:hAnsi="Times New Roman"/>
          <w:sz w:val="24"/>
          <w:szCs w:val="24"/>
        </w:rPr>
        <w:t xml:space="preserve">Students </w:t>
      </w:r>
      <w:r w:rsidR="003D5B47" w:rsidRPr="001E51EA">
        <w:rPr>
          <w:rFonts w:ascii="Times New Roman" w:hAnsi="Times New Roman"/>
          <w:sz w:val="24"/>
          <w:szCs w:val="24"/>
        </w:rPr>
        <w:t xml:space="preserve">who have been found to be </w:t>
      </w:r>
      <w:r w:rsidR="007676EB" w:rsidRPr="001E51EA">
        <w:rPr>
          <w:rFonts w:ascii="Times New Roman" w:hAnsi="Times New Roman"/>
          <w:sz w:val="24"/>
          <w:szCs w:val="24"/>
        </w:rPr>
        <w:t>cheating</w:t>
      </w:r>
      <w:r w:rsidR="003D5B47" w:rsidRPr="001E51EA">
        <w:rPr>
          <w:rFonts w:ascii="Times New Roman" w:hAnsi="Times New Roman"/>
          <w:sz w:val="24"/>
          <w:szCs w:val="24"/>
        </w:rPr>
        <w:t xml:space="preserve"> or</w:t>
      </w:r>
      <w:r w:rsidR="007676EB" w:rsidRPr="001E51EA">
        <w:rPr>
          <w:rFonts w:ascii="Times New Roman" w:hAnsi="Times New Roman"/>
          <w:sz w:val="24"/>
          <w:szCs w:val="24"/>
        </w:rPr>
        <w:t xml:space="preserve"> plagiari</w:t>
      </w:r>
      <w:r w:rsidR="003D5B47" w:rsidRPr="001E51EA">
        <w:rPr>
          <w:rFonts w:ascii="Times New Roman" w:hAnsi="Times New Roman"/>
          <w:sz w:val="24"/>
          <w:szCs w:val="24"/>
        </w:rPr>
        <w:t>zing will have their behaviour addressed by</w:t>
      </w:r>
      <w:r w:rsidR="007676EB" w:rsidRPr="001E51EA">
        <w:rPr>
          <w:rFonts w:ascii="Times New Roman" w:hAnsi="Times New Roman"/>
          <w:sz w:val="24"/>
          <w:szCs w:val="24"/>
        </w:rPr>
        <w:t xml:space="preserve"> school policy. </w:t>
      </w:r>
      <w:r w:rsidRPr="001E51EA">
        <w:rPr>
          <w:rFonts w:ascii="Times New Roman" w:hAnsi="Times New Roman"/>
          <w:sz w:val="24"/>
          <w:szCs w:val="24"/>
        </w:rPr>
        <w:t xml:space="preserve"> </w:t>
      </w:r>
    </w:p>
    <w:p w:rsidR="007676EB" w:rsidRPr="001E51EA" w:rsidRDefault="007676EB"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 xml:space="preserve">Homework is an individual teacher’s choice. It is defined as an assignment given to a student to be completed outside the regular class period. </w:t>
      </w:r>
      <w:r w:rsidR="00EA7664" w:rsidRPr="001E51EA">
        <w:rPr>
          <w:rFonts w:ascii="Times New Roman" w:hAnsi="Times New Roman"/>
          <w:sz w:val="24"/>
          <w:szCs w:val="24"/>
        </w:rPr>
        <w:t>Completion of homework should not be considered in the evaluation process.</w:t>
      </w:r>
      <w:r w:rsidR="009824B6" w:rsidRPr="001E51EA">
        <w:rPr>
          <w:rFonts w:ascii="Times New Roman" w:hAnsi="Times New Roman"/>
          <w:sz w:val="24"/>
          <w:szCs w:val="24"/>
        </w:rPr>
        <w:t xml:space="preserve"> It is recommended that homework be limited.</w:t>
      </w:r>
      <w:r w:rsidRPr="001E51EA">
        <w:rPr>
          <w:rFonts w:ascii="Times New Roman" w:hAnsi="Times New Roman"/>
          <w:sz w:val="24"/>
          <w:szCs w:val="24"/>
        </w:rPr>
        <w:t xml:space="preserve"> </w:t>
      </w:r>
    </w:p>
    <w:p w:rsidR="007676EB" w:rsidRPr="001E51EA" w:rsidRDefault="00791289"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Various types of e</w:t>
      </w:r>
      <w:r w:rsidR="00D24238">
        <w:rPr>
          <w:rFonts w:ascii="Times New Roman" w:hAnsi="Times New Roman"/>
          <w:sz w:val="24"/>
          <w:szCs w:val="24"/>
        </w:rPr>
        <w:t>valuation</w:t>
      </w:r>
      <w:r w:rsidR="00242931" w:rsidRPr="001E51EA">
        <w:rPr>
          <w:rFonts w:ascii="Times New Roman" w:hAnsi="Times New Roman"/>
          <w:sz w:val="24"/>
          <w:szCs w:val="24"/>
        </w:rPr>
        <w:t xml:space="preserve"> </w:t>
      </w:r>
      <w:r w:rsidR="005D3780" w:rsidRPr="001E51EA">
        <w:rPr>
          <w:rFonts w:ascii="Times New Roman" w:hAnsi="Times New Roman"/>
          <w:sz w:val="24"/>
          <w:szCs w:val="24"/>
        </w:rPr>
        <w:t>(exam</w:t>
      </w:r>
      <w:r w:rsidR="007B6D6B" w:rsidRPr="001E51EA">
        <w:rPr>
          <w:rFonts w:ascii="Times New Roman" w:hAnsi="Times New Roman"/>
          <w:sz w:val="24"/>
          <w:szCs w:val="24"/>
        </w:rPr>
        <w:t>s</w:t>
      </w:r>
      <w:r w:rsidR="005D3780" w:rsidRPr="001E51EA">
        <w:rPr>
          <w:rFonts w:ascii="Times New Roman" w:hAnsi="Times New Roman"/>
          <w:sz w:val="24"/>
          <w:szCs w:val="24"/>
        </w:rPr>
        <w:t xml:space="preserve"> / assignments)</w:t>
      </w:r>
      <w:r w:rsidR="00625057" w:rsidRPr="001E51EA">
        <w:rPr>
          <w:rFonts w:ascii="Times New Roman" w:hAnsi="Times New Roman"/>
          <w:sz w:val="24"/>
          <w:szCs w:val="24"/>
        </w:rPr>
        <w:t xml:space="preserve"> during </w:t>
      </w:r>
      <w:r w:rsidRPr="001E51EA">
        <w:rPr>
          <w:rFonts w:ascii="Times New Roman" w:hAnsi="Times New Roman"/>
          <w:sz w:val="24"/>
          <w:szCs w:val="24"/>
        </w:rPr>
        <w:t xml:space="preserve">the final </w:t>
      </w:r>
      <w:r w:rsidR="00625057" w:rsidRPr="001E51EA">
        <w:rPr>
          <w:rFonts w:ascii="Times New Roman" w:hAnsi="Times New Roman"/>
          <w:sz w:val="24"/>
          <w:szCs w:val="24"/>
        </w:rPr>
        <w:t>exam week</w:t>
      </w:r>
      <w:r w:rsidR="005D3780" w:rsidRPr="001E51EA">
        <w:rPr>
          <w:rFonts w:ascii="Times New Roman" w:hAnsi="Times New Roman"/>
          <w:sz w:val="24"/>
          <w:szCs w:val="24"/>
        </w:rPr>
        <w:t xml:space="preserve"> </w:t>
      </w:r>
      <w:r w:rsidR="00D24238">
        <w:rPr>
          <w:rFonts w:ascii="Times New Roman" w:hAnsi="Times New Roman"/>
          <w:sz w:val="24"/>
          <w:szCs w:val="24"/>
        </w:rPr>
        <w:t>may</w:t>
      </w:r>
      <w:r w:rsidR="005D3780" w:rsidRPr="001E51EA">
        <w:rPr>
          <w:rFonts w:ascii="Times New Roman" w:hAnsi="Times New Roman"/>
          <w:sz w:val="24"/>
          <w:szCs w:val="24"/>
        </w:rPr>
        <w:t xml:space="preserve"> be used at the grade 10, 11 and 12 levels. Scheduling the evaluations in gyms </w:t>
      </w:r>
      <w:r w:rsidR="00D24238">
        <w:rPr>
          <w:rFonts w:ascii="Times New Roman" w:hAnsi="Times New Roman"/>
          <w:sz w:val="24"/>
          <w:szCs w:val="24"/>
        </w:rPr>
        <w:t>may</w:t>
      </w:r>
      <w:r w:rsidR="005D3780" w:rsidRPr="001E51EA">
        <w:rPr>
          <w:rFonts w:ascii="Times New Roman" w:hAnsi="Times New Roman"/>
          <w:sz w:val="24"/>
          <w:szCs w:val="24"/>
        </w:rPr>
        <w:t xml:space="preserve"> be </w:t>
      </w:r>
      <w:r w:rsidR="006B17D7">
        <w:rPr>
          <w:rFonts w:ascii="Times New Roman" w:hAnsi="Times New Roman"/>
          <w:sz w:val="24"/>
          <w:szCs w:val="24"/>
        </w:rPr>
        <w:t>necessary</w:t>
      </w:r>
      <w:r w:rsidR="00487EEA">
        <w:rPr>
          <w:rFonts w:ascii="Times New Roman" w:hAnsi="Times New Roman"/>
          <w:sz w:val="24"/>
          <w:szCs w:val="24"/>
        </w:rPr>
        <w:t xml:space="preserve"> </w:t>
      </w:r>
      <w:r w:rsidR="00D24238">
        <w:rPr>
          <w:rFonts w:ascii="Times New Roman" w:hAnsi="Times New Roman"/>
          <w:sz w:val="24"/>
          <w:szCs w:val="24"/>
        </w:rPr>
        <w:t>however</w:t>
      </w:r>
      <w:r w:rsidR="005D3780" w:rsidRPr="001E51EA">
        <w:rPr>
          <w:rFonts w:ascii="Times New Roman" w:hAnsi="Times New Roman"/>
          <w:sz w:val="24"/>
          <w:szCs w:val="24"/>
        </w:rPr>
        <w:t xml:space="preserve"> teachers should consider </w:t>
      </w:r>
      <w:r w:rsidR="006B17D7">
        <w:rPr>
          <w:rFonts w:ascii="Times New Roman" w:hAnsi="Times New Roman"/>
          <w:sz w:val="24"/>
          <w:szCs w:val="24"/>
        </w:rPr>
        <w:t>other settings that are</w:t>
      </w:r>
      <w:r w:rsidR="00F07377">
        <w:rPr>
          <w:rFonts w:ascii="Times New Roman" w:hAnsi="Times New Roman"/>
          <w:sz w:val="24"/>
          <w:szCs w:val="24"/>
        </w:rPr>
        <w:t xml:space="preserve"> familiar to the students</w:t>
      </w:r>
      <w:r w:rsidR="007B6D6B" w:rsidRPr="001E51EA">
        <w:rPr>
          <w:rFonts w:ascii="Times New Roman" w:hAnsi="Times New Roman"/>
          <w:sz w:val="24"/>
          <w:szCs w:val="24"/>
        </w:rPr>
        <w:t>.</w:t>
      </w:r>
      <w:r w:rsidR="005D3780" w:rsidRPr="001E51EA">
        <w:rPr>
          <w:rFonts w:ascii="Times New Roman" w:hAnsi="Times New Roman"/>
          <w:sz w:val="24"/>
          <w:szCs w:val="24"/>
        </w:rPr>
        <w:t xml:space="preserve"> </w:t>
      </w:r>
      <w:r w:rsidR="007676EB" w:rsidRPr="001E51EA">
        <w:rPr>
          <w:rFonts w:ascii="Times New Roman" w:hAnsi="Times New Roman"/>
          <w:sz w:val="24"/>
          <w:szCs w:val="24"/>
        </w:rPr>
        <w:t xml:space="preserve"> </w:t>
      </w:r>
    </w:p>
    <w:p w:rsidR="00A11A78" w:rsidRPr="001E51EA" w:rsidRDefault="00A11A78" w:rsidP="00B6241D">
      <w:pPr>
        <w:numPr>
          <w:ilvl w:val="0"/>
          <w:numId w:val="34"/>
        </w:numPr>
        <w:spacing w:after="0"/>
        <w:jc w:val="left"/>
        <w:rPr>
          <w:rFonts w:ascii="Times New Roman" w:hAnsi="Times New Roman"/>
          <w:sz w:val="24"/>
          <w:szCs w:val="24"/>
        </w:rPr>
      </w:pPr>
      <w:r w:rsidRPr="001E51EA">
        <w:rPr>
          <w:rFonts w:ascii="Times New Roman" w:hAnsi="Times New Roman"/>
          <w:sz w:val="24"/>
          <w:szCs w:val="24"/>
        </w:rPr>
        <w:t xml:space="preserve">Zeros will not be used </w:t>
      </w:r>
      <w:r w:rsidR="00487EEA">
        <w:rPr>
          <w:rFonts w:ascii="Times New Roman" w:hAnsi="Times New Roman"/>
          <w:sz w:val="24"/>
          <w:szCs w:val="24"/>
        </w:rPr>
        <w:t xml:space="preserve">to reflect student achievement </w:t>
      </w:r>
      <w:r w:rsidRPr="001E51EA">
        <w:rPr>
          <w:rFonts w:ascii="Times New Roman" w:hAnsi="Times New Roman"/>
          <w:sz w:val="24"/>
          <w:szCs w:val="24"/>
        </w:rPr>
        <w:t xml:space="preserve">unless a school based intervention process has been tried and a student </w:t>
      </w:r>
      <w:r w:rsidR="001C300E" w:rsidRPr="001E51EA">
        <w:rPr>
          <w:rFonts w:ascii="Times New Roman" w:hAnsi="Times New Roman"/>
          <w:sz w:val="24"/>
          <w:szCs w:val="24"/>
        </w:rPr>
        <w:t>has not demonstrated evidence of learning</w:t>
      </w:r>
      <w:r w:rsidRPr="001E51EA">
        <w:rPr>
          <w:rFonts w:ascii="Times New Roman" w:hAnsi="Times New Roman"/>
          <w:sz w:val="24"/>
          <w:szCs w:val="24"/>
        </w:rPr>
        <w:t xml:space="preserve">. They may then be used for individual assignments but never for term or year end marks because triangulation of data </w:t>
      </w:r>
      <w:r w:rsidR="002815A9">
        <w:rPr>
          <w:rFonts w:ascii="Times New Roman" w:hAnsi="Times New Roman"/>
          <w:sz w:val="24"/>
          <w:szCs w:val="24"/>
        </w:rPr>
        <w:t>ensures</w:t>
      </w:r>
      <w:r w:rsidRPr="001E51EA">
        <w:rPr>
          <w:rFonts w:ascii="Times New Roman" w:hAnsi="Times New Roman"/>
          <w:sz w:val="24"/>
          <w:szCs w:val="24"/>
        </w:rPr>
        <w:t xml:space="preserve"> that term or year end marks are available. </w:t>
      </w:r>
    </w:p>
    <w:p w:rsidR="006C6351" w:rsidRPr="001E51EA" w:rsidRDefault="006C6351" w:rsidP="00A11A78">
      <w:pPr>
        <w:spacing w:after="0"/>
        <w:ind w:left="720"/>
        <w:jc w:val="left"/>
        <w:rPr>
          <w:rFonts w:ascii="Times New Roman" w:hAnsi="Times New Roman"/>
          <w:sz w:val="24"/>
          <w:szCs w:val="24"/>
        </w:rPr>
      </w:pPr>
    </w:p>
    <w:p w:rsidR="00A11A78" w:rsidRPr="001E51EA" w:rsidRDefault="006C6351" w:rsidP="00A11A78">
      <w:pPr>
        <w:spacing w:after="0"/>
        <w:ind w:left="720"/>
        <w:jc w:val="left"/>
        <w:rPr>
          <w:rFonts w:ascii="Times New Roman" w:hAnsi="Times New Roman"/>
          <w:sz w:val="24"/>
          <w:szCs w:val="24"/>
        </w:rPr>
      </w:pPr>
      <w:r w:rsidRPr="001E51EA">
        <w:rPr>
          <w:rFonts w:ascii="Times New Roman" w:hAnsi="Times New Roman"/>
          <w:sz w:val="24"/>
          <w:szCs w:val="24"/>
        </w:rPr>
        <w:t>W</w:t>
      </w:r>
      <w:r w:rsidR="00A11A78" w:rsidRPr="001E51EA">
        <w:rPr>
          <w:rFonts w:ascii="Times New Roman" w:hAnsi="Times New Roman"/>
          <w:sz w:val="24"/>
          <w:szCs w:val="24"/>
        </w:rPr>
        <w:t>hen teachers are dealing with intentional non-learners (</w:t>
      </w:r>
      <w:r w:rsidR="004D2B5B">
        <w:rPr>
          <w:rFonts w:ascii="Times New Roman" w:hAnsi="Times New Roman"/>
          <w:sz w:val="24"/>
          <w:szCs w:val="24"/>
        </w:rPr>
        <w:t>students</w:t>
      </w:r>
      <w:r w:rsidR="00A11A78" w:rsidRPr="001E51EA">
        <w:rPr>
          <w:rFonts w:ascii="Times New Roman" w:hAnsi="Times New Roman"/>
          <w:sz w:val="24"/>
          <w:szCs w:val="24"/>
        </w:rPr>
        <w:t xml:space="preserve"> have chosen to opt out of learning), they may use </w:t>
      </w:r>
      <w:r w:rsidR="002815A9">
        <w:rPr>
          <w:rFonts w:ascii="Times New Roman" w:hAnsi="Times New Roman"/>
          <w:sz w:val="24"/>
          <w:szCs w:val="24"/>
        </w:rPr>
        <w:t>a</w:t>
      </w:r>
      <w:r w:rsidR="00A11A78" w:rsidRPr="001E51EA">
        <w:rPr>
          <w:rFonts w:ascii="Times New Roman" w:hAnsi="Times New Roman"/>
          <w:sz w:val="24"/>
          <w:szCs w:val="24"/>
        </w:rPr>
        <w:t xml:space="preserve"> variation of supplemental interventions that</w:t>
      </w:r>
      <w:r w:rsidR="008A250B" w:rsidRPr="001E51EA">
        <w:rPr>
          <w:rFonts w:ascii="Times New Roman" w:hAnsi="Times New Roman"/>
          <w:sz w:val="24"/>
          <w:szCs w:val="24"/>
        </w:rPr>
        <w:t xml:space="preserve"> could </w:t>
      </w:r>
      <w:r w:rsidR="00A11A78" w:rsidRPr="001E51EA">
        <w:rPr>
          <w:rFonts w:ascii="Times New Roman" w:hAnsi="Times New Roman"/>
          <w:sz w:val="24"/>
          <w:szCs w:val="24"/>
        </w:rPr>
        <w:t>include:</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Mandatory study hall</w:t>
      </w:r>
      <w:r w:rsidR="001D1F62">
        <w:rPr>
          <w:rFonts w:ascii="Times New Roman" w:hAnsi="Times New Roman"/>
          <w:sz w:val="24"/>
          <w:szCs w:val="24"/>
        </w:rPr>
        <w:t>;</w:t>
      </w:r>
      <w:r w:rsidRPr="001E51EA">
        <w:rPr>
          <w:rFonts w:ascii="Times New Roman" w:hAnsi="Times New Roman"/>
          <w:sz w:val="24"/>
          <w:szCs w:val="24"/>
        </w:rPr>
        <w:t xml:space="preserve"> </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Mandatory homework help</w:t>
      </w:r>
      <w:r w:rsidR="001D1F62">
        <w:rPr>
          <w:rFonts w:ascii="Times New Roman" w:hAnsi="Times New Roman"/>
          <w:sz w:val="24"/>
          <w:szCs w:val="24"/>
        </w:rPr>
        <w:t>;</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Frequent progress reports</w:t>
      </w:r>
      <w:r w:rsidR="001D1F62">
        <w:rPr>
          <w:rFonts w:ascii="Times New Roman" w:hAnsi="Times New Roman"/>
          <w:sz w:val="24"/>
          <w:szCs w:val="24"/>
        </w:rPr>
        <w:t>;</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Study-skills classes</w:t>
      </w:r>
      <w:r w:rsidR="001D1F62">
        <w:rPr>
          <w:rFonts w:ascii="Times New Roman" w:hAnsi="Times New Roman"/>
          <w:sz w:val="24"/>
          <w:szCs w:val="24"/>
        </w:rPr>
        <w:t>;</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Goal setting and career planning support</w:t>
      </w:r>
      <w:r w:rsidR="001D1F62">
        <w:rPr>
          <w:rFonts w:ascii="Times New Roman" w:hAnsi="Times New Roman"/>
          <w:sz w:val="24"/>
          <w:szCs w:val="24"/>
        </w:rPr>
        <w:t>;</w:t>
      </w:r>
    </w:p>
    <w:p w:rsidR="00A11A78" w:rsidRPr="001E51EA" w:rsidRDefault="00A11A78"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Targeted rewards</w:t>
      </w:r>
      <w:r w:rsidR="001D1F62">
        <w:rPr>
          <w:rFonts w:ascii="Times New Roman" w:hAnsi="Times New Roman"/>
          <w:sz w:val="24"/>
          <w:szCs w:val="24"/>
        </w:rPr>
        <w:t>;</w:t>
      </w:r>
    </w:p>
    <w:p w:rsidR="00FB3C01" w:rsidRPr="001E51EA" w:rsidRDefault="00FB3C01" w:rsidP="009F0BDB">
      <w:pPr>
        <w:numPr>
          <w:ilvl w:val="0"/>
          <w:numId w:val="15"/>
        </w:numPr>
        <w:spacing w:after="0"/>
        <w:jc w:val="left"/>
        <w:rPr>
          <w:rFonts w:ascii="Times New Roman" w:hAnsi="Times New Roman"/>
          <w:sz w:val="24"/>
          <w:szCs w:val="24"/>
        </w:rPr>
      </w:pPr>
      <w:r w:rsidRPr="001E51EA">
        <w:rPr>
          <w:rFonts w:ascii="Times New Roman" w:hAnsi="Times New Roman"/>
          <w:sz w:val="24"/>
          <w:szCs w:val="24"/>
        </w:rPr>
        <w:t xml:space="preserve">Parent </w:t>
      </w:r>
      <w:r w:rsidR="00E1206C" w:rsidRPr="001E51EA">
        <w:rPr>
          <w:rFonts w:ascii="Times New Roman" w:hAnsi="Times New Roman"/>
          <w:sz w:val="24"/>
          <w:szCs w:val="24"/>
        </w:rPr>
        <w:t>c</w:t>
      </w:r>
      <w:r w:rsidRPr="001E51EA">
        <w:rPr>
          <w:rFonts w:ascii="Times New Roman" w:hAnsi="Times New Roman"/>
          <w:sz w:val="24"/>
          <w:szCs w:val="24"/>
        </w:rPr>
        <w:t>ontact</w:t>
      </w:r>
      <w:r w:rsidR="001D1F62">
        <w:rPr>
          <w:rFonts w:ascii="Times New Roman" w:hAnsi="Times New Roman"/>
          <w:sz w:val="24"/>
          <w:szCs w:val="24"/>
        </w:rPr>
        <w:t>;</w:t>
      </w:r>
    </w:p>
    <w:p w:rsidR="003D1450" w:rsidRPr="008375BA" w:rsidRDefault="00E1206C" w:rsidP="008375BA">
      <w:pPr>
        <w:numPr>
          <w:ilvl w:val="0"/>
          <w:numId w:val="15"/>
        </w:numPr>
        <w:spacing w:after="0"/>
        <w:jc w:val="left"/>
        <w:rPr>
          <w:rFonts w:ascii="Times New Roman" w:hAnsi="Times New Roman"/>
          <w:sz w:val="24"/>
          <w:szCs w:val="24"/>
        </w:rPr>
      </w:pPr>
      <w:r w:rsidRPr="001E51EA">
        <w:rPr>
          <w:rFonts w:ascii="Times New Roman" w:hAnsi="Times New Roman"/>
          <w:sz w:val="24"/>
          <w:szCs w:val="24"/>
        </w:rPr>
        <w:t>Alternative ways to demonstrate learnin</w:t>
      </w:r>
      <w:r w:rsidR="001D1F62">
        <w:rPr>
          <w:rFonts w:ascii="Times New Roman" w:hAnsi="Times New Roman"/>
          <w:sz w:val="24"/>
          <w:szCs w:val="24"/>
        </w:rPr>
        <w:t>g.</w:t>
      </w:r>
    </w:p>
    <w:p w:rsidR="007676EB" w:rsidRPr="00D27810" w:rsidRDefault="003D1450" w:rsidP="00B64838">
      <w:pPr>
        <w:tabs>
          <w:tab w:val="left" w:pos="110"/>
        </w:tabs>
        <w:spacing w:before="240"/>
        <w:ind w:left="110"/>
        <w:jc w:val="left"/>
        <w:rPr>
          <w:rFonts w:ascii="Times New Roman" w:hAnsi="Times New Roman"/>
          <w:b/>
          <w:sz w:val="24"/>
          <w:szCs w:val="24"/>
        </w:rPr>
      </w:pPr>
      <w:r>
        <w:rPr>
          <w:rFonts w:ascii="Times New Roman" w:hAnsi="Times New Roman"/>
          <w:b/>
          <w:sz w:val="24"/>
          <w:szCs w:val="24"/>
        </w:rPr>
        <w:t>F</w:t>
      </w:r>
      <w:r w:rsidR="00443BAA">
        <w:rPr>
          <w:rFonts w:ascii="Times New Roman" w:hAnsi="Times New Roman"/>
          <w:b/>
          <w:sz w:val="24"/>
          <w:szCs w:val="24"/>
        </w:rPr>
        <w:t xml:space="preserve">. </w:t>
      </w:r>
      <w:r w:rsidR="007676EB" w:rsidRPr="00D27810">
        <w:rPr>
          <w:rFonts w:ascii="Times New Roman" w:hAnsi="Times New Roman"/>
          <w:b/>
          <w:sz w:val="24"/>
          <w:szCs w:val="24"/>
        </w:rPr>
        <w:t xml:space="preserve">Student Progress and Promotion </w:t>
      </w:r>
    </w:p>
    <w:p w:rsidR="007676EB" w:rsidRPr="00DF183F" w:rsidRDefault="007676EB" w:rsidP="00B64838">
      <w:pPr>
        <w:ind w:left="110"/>
        <w:jc w:val="left"/>
        <w:rPr>
          <w:rFonts w:ascii="Times New Roman" w:hAnsi="Times New Roman"/>
          <w:sz w:val="24"/>
          <w:szCs w:val="24"/>
        </w:rPr>
      </w:pPr>
      <w:r w:rsidRPr="00DF183F">
        <w:rPr>
          <w:rFonts w:ascii="Times New Roman" w:hAnsi="Times New Roman"/>
          <w:sz w:val="24"/>
          <w:szCs w:val="24"/>
        </w:rPr>
        <w:t>The belief of the Chinook School Division is that students have the right to be educated in an age appropriate and inclusive environment. All students will proceed through the Saskatchewan Ministry of Education curricula according to their individual capabilities.</w:t>
      </w:r>
    </w:p>
    <w:p w:rsidR="007676EB" w:rsidRPr="00DF183F" w:rsidRDefault="007676EB" w:rsidP="00B64838">
      <w:pPr>
        <w:ind w:left="110"/>
        <w:jc w:val="left"/>
        <w:rPr>
          <w:rFonts w:ascii="Times New Roman" w:hAnsi="Times New Roman"/>
          <w:sz w:val="24"/>
          <w:szCs w:val="24"/>
        </w:rPr>
      </w:pPr>
      <w:r w:rsidRPr="00DF183F">
        <w:rPr>
          <w:rFonts w:ascii="Times New Roman" w:hAnsi="Times New Roman"/>
          <w:sz w:val="24"/>
          <w:szCs w:val="24"/>
        </w:rPr>
        <w:t xml:space="preserve">Retention is not supported by research and will not be </w:t>
      </w:r>
      <w:r w:rsidR="00BC5900">
        <w:rPr>
          <w:rFonts w:ascii="Times New Roman" w:hAnsi="Times New Roman"/>
          <w:sz w:val="24"/>
          <w:szCs w:val="24"/>
        </w:rPr>
        <w:t xml:space="preserve">generally </w:t>
      </w:r>
      <w:r w:rsidRPr="00DF183F">
        <w:rPr>
          <w:rFonts w:ascii="Times New Roman" w:hAnsi="Times New Roman"/>
          <w:sz w:val="24"/>
          <w:szCs w:val="24"/>
        </w:rPr>
        <w:t xml:space="preserve">supported in practice in the Chinook School Division. </w:t>
      </w:r>
      <w:r w:rsidR="00BC5900">
        <w:rPr>
          <w:rFonts w:ascii="Times New Roman" w:hAnsi="Times New Roman"/>
          <w:sz w:val="24"/>
          <w:szCs w:val="24"/>
        </w:rPr>
        <w:t xml:space="preserve">Extenuating circumstances may occur that require some students to be retained in a grade for </w:t>
      </w:r>
      <w:r w:rsidR="000C3A15">
        <w:rPr>
          <w:rFonts w:ascii="Times New Roman" w:hAnsi="Times New Roman"/>
          <w:sz w:val="24"/>
          <w:szCs w:val="24"/>
        </w:rPr>
        <w:t>an additional period of time</w:t>
      </w:r>
      <w:r w:rsidR="00BC5900">
        <w:rPr>
          <w:rFonts w:ascii="Times New Roman" w:hAnsi="Times New Roman"/>
          <w:sz w:val="24"/>
          <w:szCs w:val="24"/>
        </w:rPr>
        <w:t xml:space="preserve">. </w:t>
      </w:r>
    </w:p>
    <w:p w:rsidR="007676EB" w:rsidRPr="00DF183F" w:rsidRDefault="007676EB" w:rsidP="00B64838">
      <w:pPr>
        <w:ind w:left="110"/>
        <w:jc w:val="left"/>
        <w:rPr>
          <w:rFonts w:ascii="Times New Roman" w:hAnsi="Times New Roman"/>
          <w:sz w:val="24"/>
          <w:szCs w:val="24"/>
        </w:rPr>
      </w:pPr>
      <w:r w:rsidRPr="00DF183F">
        <w:rPr>
          <w:rFonts w:ascii="Times New Roman" w:hAnsi="Times New Roman"/>
          <w:sz w:val="24"/>
          <w:szCs w:val="24"/>
        </w:rPr>
        <w:t>Learning supports will be provided to facilitate student learning in the school environment. These supports may include:</w:t>
      </w:r>
    </w:p>
    <w:p w:rsidR="007676EB" w:rsidRPr="00DF183F" w:rsidRDefault="00D905FA" w:rsidP="00B6241D">
      <w:pPr>
        <w:numPr>
          <w:ilvl w:val="0"/>
          <w:numId w:val="29"/>
        </w:numPr>
        <w:spacing w:after="0"/>
        <w:jc w:val="left"/>
        <w:rPr>
          <w:rFonts w:ascii="Times New Roman" w:hAnsi="Times New Roman"/>
          <w:sz w:val="24"/>
          <w:szCs w:val="24"/>
        </w:rPr>
      </w:pPr>
      <w:r>
        <w:rPr>
          <w:rFonts w:ascii="Times New Roman" w:hAnsi="Times New Roman"/>
          <w:sz w:val="24"/>
          <w:szCs w:val="24"/>
        </w:rPr>
        <w:t>D</w:t>
      </w:r>
      <w:r w:rsidR="007676EB" w:rsidRPr="00DF183F">
        <w:rPr>
          <w:rFonts w:ascii="Times New Roman" w:hAnsi="Times New Roman"/>
          <w:sz w:val="24"/>
          <w:szCs w:val="24"/>
        </w:rPr>
        <w:t>ifferentiation</w:t>
      </w:r>
      <w:r>
        <w:rPr>
          <w:rFonts w:ascii="Times New Roman" w:hAnsi="Times New Roman"/>
          <w:sz w:val="24"/>
          <w:szCs w:val="24"/>
        </w:rPr>
        <w:t xml:space="preserve"> </w:t>
      </w:r>
      <w:r w:rsidR="000C3A15">
        <w:rPr>
          <w:rFonts w:ascii="Times New Roman" w:hAnsi="Times New Roman"/>
          <w:sz w:val="24"/>
          <w:szCs w:val="24"/>
        </w:rPr>
        <w:t xml:space="preserve">which </w:t>
      </w:r>
      <w:r>
        <w:rPr>
          <w:rFonts w:ascii="Times New Roman" w:hAnsi="Times New Roman"/>
          <w:sz w:val="24"/>
          <w:szCs w:val="24"/>
        </w:rPr>
        <w:t>includes adaptations and enrichment</w:t>
      </w:r>
      <w:r w:rsidR="007676EB" w:rsidRPr="00DF183F">
        <w:rPr>
          <w:rFonts w:ascii="Times New Roman" w:hAnsi="Times New Roman"/>
          <w:sz w:val="24"/>
          <w:szCs w:val="24"/>
        </w:rPr>
        <w:t xml:space="preserve"> in the delivery of the grade level curriculum</w:t>
      </w:r>
      <w:r w:rsidR="000C3A15">
        <w:rPr>
          <w:rFonts w:ascii="Times New Roman" w:hAnsi="Times New Roman"/>
          <w:sz w:val="24"/>
          <w:szCs w:val="24"/>
        </w:rPr>
        <w:t>.</w:t>
      </w:r>
    </w:p>
    <w:p w:rsidR="007676EB" w:rsidRPr="00DF183F" w:rsidRDefault="007676EB" w:rsidP="00B6241D">
      <w:pPr>
        <w:pStyle w:val="ListParagraph"/>
        <w:numPr>
          <w:ilvl w:val="0"/>
          <w:numId w:val="29"/>
        </w:numPr>
        <w:spacing w:after="0"/>
        <w:contextualSpacing/>
        <w:jc w:val="left"/>
        <w:rPr>
          <w:rFonts w:ascii="Times New Roman" w:hAnsi="Times New Roman"/>
          <w:sz w:val="24"/>
          <w:szCs w:val="24"/>
        </w:rPr>
      </w:pPr>
      <w:r w:rsidRPr="00DF183F">
        <w:rPr>
          <w:rFonts w:ascii="Times New Roman" w:hAnsi="Times New Roman"/>
          <w:sz w:val="24"/>
          <w:szCs w:val="24"/>
        </w:rPr>
        <w:t>Adaptations and accommodations (instruction, environme</w:t>
      </w:r>
      <w:r w:rsidR="000C3A15">
        <w:rPr>
          <w:rFonts w:ascii="Times New Roman" w:hAnsi="Times New Roman"/>
          <w:sz w:val="24"/>
          <w:szCs w:val="24"/>
        </w:rPr>
        <w:t xml:space="preserve">nt, evaluation). These </w:t>
      </w:r>
      <w:r w:rsidRPr="00DF183F">
        <w:rPr>
          <w:rFonts w:ascii="Times New Roman" w:hAnsi="Times New Roman"/>
          <w:sz w:val="24"/>
          <w:szCs w:val="24"/>
        </w:rPr>
        <w:t>must be documented by the classroom teacher and placed in the Cum file (TIPP – Teacher Instructional Program Plan)</w:t>
      </w:r>
      <w:r w:rsidR="000C3A15">
        <w:rPr>
          <w:rFonts w:ascii="Times New Roman" w:hAnsi="Times New Roman"/>
          <w:sz w:val="24"/>
          <w:szCs w:val="24"/>
        </w:rPr>
        <w:t>.</w:t>
      </w:r>
    </w:p>
    <w:p w:rsidR="007676EB" w:rsidRDefault="007676EB" w:rsidP="00B6241D">
      <w:pPr>
        <w:pStyle w:val="ListParagraph"/>
        <w:numPr>
          <w:ilvl w:val="0"/>
          <w:numId w:val="29"/>
        </w:numPr>
        <w:contextualSpacing/>
        <w:jc w:val="left"/>
        <w:rPr>
          <w:rFonts w:ascii="Times New Roman" w:hAnsi="Times New Roman"/>
          <w:sz w:val="24"/>
          <w:szCs w:val="24"/>
        </w:rPr>
      </w:pPr>
      <w:r w:rsidRPr="00DF183F">
        <w:rPr>
          <w:rFonts w:ascii="Times New Roman" w:hAnsi="Times New Roman"/>
          <w:sz w:val="24"/>
          <w:szCs w:val="24"/>
        </w:rPr>
        <w:t>Intensive supports</w:t>
      </w:r>
      <w:r w:rsidR="000C3A15">
        <w:rPr>
          <w:rFonts w:ascii="Times New Roman" w:hAnsi="Times New Roman"/>
          <w:sz w:val="24"/>
          <w:szCs w:val="24"/>
        </w:rPr>
        <w:t xml:space="preserve">. E will be included within </w:t>
      </w:r>
      <w:r w:rsidR="006234A1">
        <w:rPr>
          <w:rFonts w:ascii="Times New Roman" w:hAnsi="Times New Roman"/>
          <w:sz w:val="24"/>
          <w:szCs w:val="24"/>
        </w:rPr>
        <w:t>e</w:t>
      </w:r>
      <w:r w:rsidRPr="00DF183F">
        <w:rPr>
          <w:rFonts w:ascii="Times New Roman" w:hAnsi="Times New Roman"/>
          <w:sz w:val="24"/>
          <w:szCs w:val="24"/>
        </w:rPr>
        <w:t xml:space="preserve"> a PPP (Personal Program Plan)</w:t>
      </w:r>
      <w:r w:rsidR="00346B98">
        <w:rPr>
          <w:rFonts w:ascii="Times New Roman" w:hAnsi="Times New Roman"/>
          <w:sz w:val="24"/>
          <w:szCs w:val="24"/>
        </w:rPr>
        <w:t xml:space="preserve"> </w:t>
      </w:r>
      <w:r w:rsidR="000C3A15">
        <w:rPr>
          <w:rFonts w:ascii="Times New Roman" w:hAnsi="Times New Roman"/>
          <w:sz w:val="24"/>
          <w:szCs w:val="24"/>
        </w:rPr>
        <w:t xml:space="preserve">which is </w:t>
      </w:r>
      <w:r w:rsidR="00346B98">
        <w:rPr>
          <w:rFonts w:ascii="Times New Roman" w:hAnsi="Times New Roman"/>
          <w:sz w:val="24"/>
          <w:szCs w:val="24"/>
        </w:rPr>
        <w:t>developed</w:t>
      </w:r>
      <w:r w:rsidR="006234A1">
        <w:rPr>
          <w:rFonts w:ascii="Times New Roman" w:hAnsi="Times New Roman"/>
          <w:sz w:val="24"/>
          <w:szCs w:val="24"/>
        </w:rPr>
        <w:t xml:space="preserve"> with</w:t>
      </w:r>
      <w:r w:rsidRPr="00DF183F">
        <w:rPr>
          <w:rFonts w:ascii="Times New Roman" w:hAnsi="Times New Roman"/>
          <w:sz w:val="24"/>
          <w:szCs w:val="24"/>
        </w:rPr>
        <w:t xml:space="preserve"> guidelines </w:t>
      </w:r>
      <w:r w:rsidR="006234A1">
        <w:rPr>
          <w:rFonts w:ascii="Times New Roman" w:hAnsi="Times New Roman"/>
          <w:sz w:val="24"/>
          <w:szCs w:val="24"/>
        </w:rPr>
        <w:t>from the</w:t>
      </w:r>
      <w:r w:rsidRPr="00DF183F">
        <w:rPr>
          <w:rFonts w:ascii="Times New Roman" w:hAnsi="Times New Roman"/>
          <w:sz w:val="24"/>
          <w:szCs w:val="24"/>
        </w:rPr>
        <w:t xml:space="preserve"> Saskatchewan Ministry of Education and Chinook School Division (Chinook Student Service Manual)</w:t>
      </w:r>
      <w:r w:rsidR="006234A1">
        <w:rPr>
          <w:rFonts w:ascii="Times New Roman" w:hAnsi="Times New Roman"/>
          <w:sz w:val="24"/>
          <w:szCs w:val="24"/>
        </w:rPr>
        <w:t>.</w:t>
      </w:r>
      <w:r w:rsidRPr="00DF183F">
        <w:rPr>
          <w:rFonts w:ascii="Times New Roman" w:hAnsi="Times New Roman"/>
          <w:sz w:val="24"/>
          <w:szCs w:val="24"/>
        </w:rPr>
        <w:t xml:space="preserve"> </w:t>
      </w:r>
      <w:r w:rsidR="006234A1">
        <w:rPr>
          <w:rFonts w:ascii="Times New Roman" w:hAnsi="Times New Roman"/>
          <w:sz w:val="24"/>
          <w:szCs w:val="24"/>
        </w:rPr>
        <w:t>S</w:t>
      </w:r>
      <w:r w:rsidRPr="00DF183F">
        <w:rPr>
          <w:rFonts w:ascii="Times New Roman" w:hAnsi="Times New Roman"/>
          <w:sz w:val="24"/>
          <w:szCs w:val="24"/>
        </w:rPr>
        <w:t xml:space="preserve">upport from Student Services </w:t>
      </w:r>
      <w:r w:rsidR="00346B98">
        <w:rPr>
          <w:rFonts w:ascii="Times New Roman" w:hAnsi="Times New Roman"/>
          <w:sz w:val="24"/>
          <w:szCs w:val="24"/>
        </w:rPr>
        <w:t xml:space="preserve">may be </w:t>
      </w:r>
      <w:r w:rsidRPr="00DF183F">
        <w:rPr>
          <w:rFonts w:ascii="Times New Roman" w:hAnsi="Times New Roman"/>
          <w:sz w:val="24"/>
          <w:szCs w:val="24"/>
        </w:rPr>
        <w:t>required</w:t>
      </w:r>
      <w:r w:rsidR="009B5EF4">
        <w:rPr>
          <w:rFonts w:ascii="Times New Roman" w:hAnsi="Times New Roman"/>
          <w:sz w:val="24"/>
          <w:szCs w:val="24"/>
        </w:rPr>
        <w:t>.</w:t>
      </w:r>
    </w:p>
    <w:p w:rsidR="000C3A15" w:rsidRDefault="000C3A15" w:rsidP="000C3A15">
      <w:pPr>
        <w:pStyle w:val="ListParagraph"/>
        <w:ind w:left="648"/>
        <w:contextualSpacing/>
        <w:jc w:val="left"/>
        <w:rPr>
          <w:rFonts w:ascii="Times New Roman" w:hAnsi="Times New Roman"/>
          <w:sz w:val="24"/>
          <w:szCs w:val="24"/>
        </w:rPr>
      </w:pPr>
    </w:p>
    <w:p w:rsidR="008375BA" w:rsidRDefault="008375BA" w:rsidP="00B64838">
      <w:pPr>
        <w:pStyle w:val="NormalWeb"/>
        <w:spacing w:before="240" w:beforeAutospacing="0" w:after="0" w:afterAutospacing="0"/>
        <w:ind w:left="110"/>
        <w:rPr>
          <w:b/>
          <w:sz w:val="28"/>
          <w:szCs w:val="28"/>
        </w:rPr>
      </w:pPr>
    </w:p>
    <w:p w:rsidR="00ED2704" w:rsidRPr="00330631" w:rsidRDefault="00443BAA" w:rsidP="00B64838">
      <w:pPr>
        <w:pStyle w:val="NormalWeb"/>
        <w:spacing w:before="240" w:beforeAutospacing="0" w:after="0" w:afterAutospacing="0"/>
        <w:ind w:left="110"/>
        <w:rPr>
          <w:b/>
          <w:sz w:val="28"/>
          <w:szCs w:val="28"/>
        </w:rPr>
      </w:pPr>
      <w:r>
        <w:rPr>
          <w:b/>
          <w:sz w:val="28"/>
          <w:szCs w:val="28"/>
        </w:rPr>
        <w:t xml:space="preserve">3. </w:t>
      </w:r>
      <w:r w:rsidR="00B47B02" w:rsidRPr="00330631">
        <w:rPr>
          <w:b/>
          <w:sz w:val="28"/>
          <w:szCs w:val="28"/>
        </w:rPr>
        <w:t>Assessment Related to Differentiated Instruction</w:t>
      </w:r>
    </w:p>
    <w:p w:rsidR="00A24400" w:rsidRDefault="00B47B02" w:rsidP="00B64838">
      <w:pPr>
        <w:pStyle w:val="NormalWeb"/>
        <w:spacing w:before="240" w:beforeAutospacing="0" w:after="0" w:afterAutospacing="0"/>
        <w:ind w:left="110"/>
      </w:pPr>
      <w:r>
        <w:t>W</w:t>
      </w:r>
      <w:r w:rsidR="00ED2704" w:rsidRPr="00ED2704">
        <w:t xml:space="preserve">hen assessment information reveals that a student is experiencing difficulties, the teacher makes adaptations to meet individual student needs and continues to monitor the student’s response to the intervention. If the ongoing assessment reveals that a student continues to have difficulties despite the classroom-based interventions, the teacher discusses the concerns with the parent and submits a </w:t>
      </w:r>
      <w:r>
        <w:t>pre-</w:t>
      </w:r>
      <w:r w:rsidR="00ED2704" w:rsidRPr="00ED2704">
        <w:t>referral to the student services teacher.</w:t>
      </w:r>
    </w:p>
    <w:p w:rsidR="00B64838" w:rsidRDefault="00A24400" w:rsidP="008375BA">
      <w:pPr>
        <w:pStyle w:val="NormalWeb"/>
        <w:spacing w:before="240" w:beforeAutospacing="0" w:after="0" w:afterAutospacing="0"/>
        <w:ind w:left="110"/>
      </w:pPr>
      <w:r>
        <w:t>When the assessment information reveals that the student is not being challenged with the regular program, then enrichment needs to be a part of the learning process for that student.</w:t>
      </w:r>
      <w:r w:rsidR="00ED2704" w:rsidRPr="00ED2704">
        <w:t xml:space="preserve"> </w:t>
      </w:r>
    </w:p>
    <w:p w:rsidR="008375BA" w:rsidRPr="008375BA" w:rsidRDefault="008375BA" w:rsidP="008375BA">
      <w:pPr>
        <w:pStyle w:val="NormalWeb"/>
        <w:spacing w:before="240" w:beforeAutospacing="0" w:after="0" w:afterAutospacing="0"/>
        <w:ind w:left="110"/>
      </w:pPr>
    </w:p>
    <w:p w:rsidR="00D94384" w:rsidRDefault="00D94384" w:rsidP="00B64838">
      <w:pPr>
        <w:tabs>
          <w:tab w:val="left" w:pos="110"/>
        </w:tabs>
        <w:spacing w:before="240" w:line="360" w:lineRule="auto"/>
        <w:ind w:left="110"/>
        <w:jc w:val="left"/>
        <w:rPr>
          <w:rFonts w:ascii="Times New Roman" w:hAnsi="Times New Roman"/>
          <w:b/>
          <w:sz w:val="32"/>
          <w:szCs w:val="32"/>
        </w:rPr>
      </w:pPr>
      <w:r w:rsidRPr="009064E0">
        <w:rPr>
          <w:rFonts w:ascii="Times New Roman" w:hAnsi="Times New Roman"/>
          <w:b/>
          <w:sz w:val="32"/>
          <w:szCs w:val="32"/>
        </w:rPr>
        <w:t>IV</w:t>
      </w:r>
      <w:r w:rsidR="008B581A">
        <w:rPr>
          <w:rFonts w:ascii="Times New Roman" w:hAnsi="Times New Roman"/>
          <w:b/>
          <w:sz w:val="32"/>
          <w:szCs w:val="32"/>
        </w:rPr>
        <w:t>.</w:t>
      </w:r>
      <w:r w:rsidRPr="009064E0">
        <w:rPr>
          <w:rFonts w:ascii="Times New Roman" w:hAnsi="Times New Roman"/>
          <w:b/>
          <w:sz w:val="32"/>
          <w:szCs w:val="32"/>
        </w:rPr>
        <w:t xml:space="preserve"> Communication</w:t>
      </w:r>
    </w:p>
    <w:p w:rsidR="00D94384" w:rsidRPr="009D75DE" w:rsidRDefault="00D94384" w:rsidP="00B64838">
      <w:pPr>
        <w:spacing w:before="240"/>
        <w:ind w:left="110"/>
        <w:jc w:val="left"/>
        <w:rPr>
          <w:rFonts w:ascii="Times New Roman" w:hAnsi="Times New Roman"/>
          <w:b/>
          <w:sz w:val="28"/>
          <w:szCs w:val="28"/>
        </w:rPr>
      </w:pPr>
      <w:r w:rsidRPr="009D75DE">
        <w:rPr>
          <w:rFonts w:ascii="Times New Roman" w:hAnsi="Times New Roman"/>
          <w:b/>
          <w:sz w:val="28"/>
          <w:szCs w:val="28"/>
        </w:rPr>
        <w:t>A. Report Cards</w:t>
      </w:r>
    </w:p>
    <w:p w:rsidR="00D94384" w:rsidRDefault="00D94384" w:rsidP="00B64838">
      <w:pPr>
        <w:spacing w:after="0"/>
        <w:ind w:left="110"/>
        <w:jc w:val="left"/>
        <w:rPr>
          <w:rFonts w:ascii="Times New Roman" w:hAnsi="Times New Roman"/>
          <w:sz w:val="24"/>
          <w:szCs w:val="24"/>
        </w:rPr>
      </w:pPr>
      <w:r>
        <w:rPr>
          <w:rFonts w:ascii="Times New Roman" w:hAnsi="Times New Roman"/>
          <w:sz w:val="24"/>
          <w:szCs w:val="24"/>
        </w:rPr>
        <w:t>Reporting student progress to parents and guardians is a vital practice that is essential to the education of every student. Chinook School Division believes that as professional educators, teachers guide the evaluation and reporting processes.</w:t>
      </w:r>
    </w:p>
    <w:p w:rsidR="00D94384" w:rsidRDefault="00D94384" w:rsidP="00B64838">
      <w:pPr>
        <w:spacing w:after="0"/>
        <w:ind w:left="110"/>
        <w:jc w:val="left"/>
        <w:rPr>
          <w:rFonts w:ascii="Times New Roman" w:hAnsi="Times New Roman"/>
          <w:sz w:val="24"/>
          <w:szCs w:val="24"/>
        </w:rPr>
      </w:pPr>
      <w:r>
        <w:rPr>
          <w:rFonts w:ascii="Times New Roman" w:hAnsi="Times New Roman"/>
          <w:sz w:val="24"/>
          <w:szCs w:val="24"/>
        </w:rPr>
        <w:t>Report cards will be developed from a template at the Division level, with input from teachers and in time, will reflect the specific learning outcomes in all subject areas and at all grade levels.</w:t>
      </w:r>
    </w:p>
    <w:p w:rsidR="00D94384" w:rsidRPr="00BD1038" w:rsidRDefault="00D94384" w:rsidP="00D94384">
      <w:pPr>
        <w:spacing w:after="0"/>
        <w:jc w:val="left"/>
        <w:rPr>
          <w:rFonts w:ascii="Times New Roman" w:hAnsi="Times New Roman"/>
          <w:sz w:val="24"/>
          <w:szCs w:val="24"/>
        </w:rPr>
      </w:pPr>
    </w:p>
    <w:p w:rsidR="0024743E" w:rsidRDefault="0024743E" w:rsidP="00D94384">
      <w:pPr>
        <w:spacing w:after="0"/>
        <w:jc w:val="left"/>
        <w:rPr>
          <w:rFonts w:ascii="Times New Roman" w:hAnsi="Times New Roman"/>
          <w:b/>
          <w:sz w:val="28"/>
          <w:szCs w:val="28"/>
        </w:rPr>
      </w:pPr>
    </w:p>
    <w:p w:rsidR="00D94384" w:rsidRPr="0048018F" w:rsidRDefault="00D94384" w:rsidP="00B64838">
      <w:pPr>
        <w:spacing w:after="0"/>
        <w:ind w:left="110"/>
        <w:jc w:val="left"/>
        <w:rPr>
          <w:rFonts w:ascii="Times New Roman" w:hAnsi="Times New Roman"/>
          <w:b/>
          <w:sz w:val="28"/>
          <w:szCs w:val="28"/>
        </w:rPr>
      </w:pPr>
      <w:r>
        <w:rPr>
          <w:rFonts w:ascii="Times New Roman" w:hAnsi="Times New Roman"/>
          <w:b/>
          <w:sz w:val="28"/>
          <w:szCs w:val="28"/>
        </w:rPr>
        <w:t xml:space="preserve">B. </w:t>
      </w:r>
      <w:r w:rsidRPr="0048018F">
        <w:rPr>
          <w:rFonts w:ascii="Times New Roman" w:hAnsi="Times New Roman"/>
          <w:b/>
          <w:sz w:val="28"/>
          <w:szCs w:val="28"/>
        </w:rPr>
        <w:t>Reporting for Personal Program Plans (PPP)</w:t>
      </w:r>
    </w:p>
    <w:p w:rsidR="00D94384" w:rsidRPr="00BD1038" w:rsidRDefault="00D94384" w:rsidP="00D94384">
      <w:pPr>
        <w:spacing w:after="0"/>
        <w:jc w:val="left"/>
        <w:rPr>
          <w:rFonts w:ascii="Times New Roman" w:hAnsi="Times New Roman"/>
          <w:sz w:val="24"/>
          <w:szCs w:val="24"/>
        </w:rPr>
      </w:pPr>
    </w:p>
    <w:p w:rsidR="00D94384" w:rsidRPr="00BD1038" w:rsidRDefault="00D94384" w:rsidP="00B64838">
      <w:pPr>
        <w:spacing w:after="0"/>
        <w:ind w:left="110"/>
        <w:jc w:val="left"/>
        <w:rPr>
          <w:rFonts w:ascii="Times New Roman" w:hAnsi="Times New Roman"/>
          <w:sz w:val="24"/>
          <w:szCs w:val="24"/>
        </w:rPr>
      </w:pPr>
      <w:r w:rsidRPr="00BD1038">
        <w:rPr>
          <w:rFonts w:ascii="Times New Roman" w:hAnsi="Times New Roman"/>
          <w:sz w:val="24"/>
          <w:szCs w:val="24"/>
        </w:rPr>
        <w:t xml:space="preserve">The following </w:t>
      </w:r>
      <w:r>
        <w:rPr>
          <w:rFonts w:ascii="Times New Roman" w:hAnsi="Times New Roman"/>
          <w:sz w:val="24"/>
          <w:szCs w:val="24"/>
        </w:rPr>
        <w:t xml:space="preserve">practices </w:t>
      </w:r>
      <w:r w:rsidR="000C3A15">
        <w:rPr>
          <w:rFonts w:ascii="Times New Roman" w:hAnsi="Times New Roman"/>
          <w:sz w:val="24"/>
          <w:szCs w:val="24"/>
        </w:rPr>
        <w:t>will</w:t>
      </w:r>
      <w:r>
        <w:rPr>
          <w:rFonts w:ascii="Times New Roman" w:hAnsi="Times New Roman"/>
          <w:sz w:val="24"/>
          <w:szCs w:val="24"/>
        </w:rPr>
        <w:t xml:space="preserve"> be used </w:t>
      </w:r>
      <w:r w:rsidR="000C3A15">
        <w:rPr>
          <w:rFonts w:ascii="Times New Roman" w:hAnsi="Times New Roman"/>
          <w:sz w:val="24"/>
          <w:szCs w:val="24"/>
        </w:rPr>
        <w:t>for</w:t>
      </w:r>
      <w:r w:rsidRPr="00BD1038">
        <w:rPr>
          <w:rFonts w:ascii="Times New Roman" w:hAnsi="Times New Roman"/>
          <w:sz w:val="24"/>
          <w:szCs w:val="24"/>
        </w:rPr>
        <w:t xml:space="preserve"> reporting when a PPP for a student is in place:</w:t>
      </w:r>
    </w:p>
    <w:p w:rsidR="00D94384" w:rsidRPr="00BD1038" w:rsidRDefault="00D94384" w:rsidP="00D94384">
      <w:pPr>
        <w:pStyle w:val="NormalWeb"/>
        <w:numPr>
          <w:ilvl w:val="0"/>
          <w:numId w:val="57"/>
        </w:numPr>
        <w:spacing w:before="0" w:beforeAutospacing="0" w:after="0" w:afterAutospacing="0"/>
      </w:pPr>
      <w:r w:rsidRPr="00BD1038">
        <w:t>The report card indicates that the student is working on a PPP in the specific subject area(s) and includes comments on progress on the specific objectives of the PPP as well as comments on progress within the broader content of classroom activities and curricula.</w:t>
      </w:r>
    </w:p>
    <w:p w:rsidR="00D94384" w:rsidRPr="00BD1038" w:rsidRDefault="00D94384" w:rsidP="00D94384">
      <w:pPr>
        <w:pStyle w:val="NormalWeb"/>
        <w:numPr>
          <w:ilvl w:val="0"/>
          <w:numId w:val="57"/>
        </w:numPr>
        <w:spacing w:before="0" w:beforeAutospacing="0" w:after="0" w:afterAutospacing="0"/>
      </w:pPr>
      <w:r w:rsidRPr="00BD1038">
        <w:t xml:space="preserve">The SMART </w:t>
      </w:r>
      <w:r w:rsidR="000C3A15">
        <w:t>goal</w:t>
      </w:r>
      <w:r w:rsidRPr="00BD1038">
        <w:t xml:space="preserve"> on the PPP provide</w:t>
      </w:r>
      <w:r w:rsidR="000C3A15">
        <w:t>s</w:t>
      </w:r>
      <w:r w:rsidRPr="00BD1038">
        <w:t xml:space="preserve"> the basis for precise assessment of progress.</w:t>
      </w:r>
    </w:p>
    <w:p w:rsidR="00D94384" w:rsidRPr="00BD1038" w:rsidRDefault="00D94384" w:rsidP="00D94384">
      <w:pPr>
        <w:pStyle w:val="NormalWeb"/>
        <w:numPr>
          <w:ilvl w:val="0"/>
          <w:numId w:val="57"/>
        </w:numPr>
        <w:spacing w:before="0" w:beforeAutospacing="0" w:after="0" w:afterAutospacing="0"/>
      </w:pPr>
      <w:r w:rsidRPr="00BD1038">
        <w:t xml:space="preserve">SMART </w:t>
      </w:r>
      <w:r w:rsidR="000C3A15">
        <w:t>goals</w:t>
      </w:r>
      <w:r w:rsidRPr="00BD1038">
        <w:t xml:space="preserve"> </w:t>
      </w:r>
      <w:r w:rsidR="000C3A15">
        <w:t xml:space="preserve">are </w:t>
      </w:r>
      <w:r w:rsidRPr="00BD1038">
        <w:t>used to report to parents.</w:t>
      </w:r>
    </w:p>
    <w:p w:rsidR="00D94384" w:rsidRPr="00BD1038" w:rsidRDefault="00D94384" w:rsidP="00D94384">
      <w:pPr>
        <w:pStyle w:val="NormalWeb"/>
        <w:numPr>
          <w:ilvl w:val="0"/>
          <w:numId w:val="57"/>
        </w:numPr>
        <w:spacing w:before="0" w:beforeAutospacing="0" w:after="0" w:afterAutospacing="0"/>
      </w:pPr>
      <w:r w:rsidRPr="00BD1038">
        <w:t>Comments may also be provided through an additional brief written report inserted in the report card.</w:t>
      </w:r>
    </w:p>
    <w:p w:rsidR="00D94384" w:rsidRDefault="00D94384" w:rsidP="00D94384">
      <w:pPr>
        <w:pStyle w:val="NormalWeb"/>
        <w:numPr>
          <w:ilvl w:val="0"/>
          <w:numId w:val="57"/>
        </w:numPr>
        <w:spacing w:before="0" w:beforeAutospacing="0" w:after="0" w:afterAutospacing="0"/>
      </w:pPr>
      <w:r w:rsidRPr="00BD1038">
        <w:t xml:space="preserve">Other professional Student Services personnel who are responsible for providing a portion of the student’s educational program may also provide a written report on the student’s progress for inclusion in the report </w:t>
      </w:r>
      <w:r w:rsidR="000C3A15">
        <w:t>completed by</w:t>
      </w:r>
      <w:r w:rsidRPr="00BD1038">
        <w:t xml:space="preserve"> the classroom teacher</w:t>
      </w:r>
    </w:p>
    <w:p w:rsidR="000C3A15" w:rsidRPr="00984977" w:rsidRDefault="000C3A15" w:rsidP="000C3A15">
      <w:pPr>
        <w:pStyle w:val="NormalWeb"/>
        <w:spacing w:before="0" w:beforeAutospacing="0" w:after="0" w:afterAutospacing="0"/>
        <w:ind w:left="360"/>
      </w:pPr>
    </w:p>
    <w:p w:rsidR="00D94384" w:rsidRDefault="00D94384" w:rsidP="00B64838">
      <w:pPr>
        <w:ind w:left="110"/>
        <w:jc w:val="left"/>
        <w:rPr>
          <w:rFonts w:ascii="Times New Roman" w:hAnsi="Times New Roman"/>
          <w:b/>
          <w:sz w:val="28"/>
          <w:szCs w:val="28"/>
        </w:rPr>
      </w:pPr>
      <w:r w:rsidRPr="009D75DE">
        <w:rPr>
          <w:rFonts w:ascii="Times New Roman" w:hAnsi="Times New Roman"/>
          <w:b/>
          <w:sz w:val="28"/>
          <w:szCs w:val="28"/>
        </w:rPr>
        <w:t>C.</w:t>
      </w:r>
      <w:r>
        <w:rPr>
          <w:rFonts w:ascii="Times New Roman" w:hAnsi="Times New Roman"/>
          <w:b/>
          <w:sz w:val="28"/>
          <w:szCs w:val="28"/>
        </w:rPr>
        <w:t xml:space="preserve"> Communication Plan</w:t>
      </w:r>
    </w:p>
    <w:p w:rsidR="00D94384" w:rsidRPr="00D94384" w:rsidRDefault="00D94384" w:rsidP="00B64838">
      <w:pPr>
        <w:pStyle w:val="NormalWeb"/>
        <w:spacing w:before="240" w:beforeAutospacing="0" w:after="0" w:afterAutospacing="0"/>
        <w:ind w:left="110"/>
        <w:rPr>
          <w:b/>
        </w:rPr>
      </w:pPr>
      <w:r>
        <w:t>Schools should consider developing a yearly communication plan that will deal with report cards, students lead conferences, communication with parents regarding curriculum, instruction and assessment changes. Additional pieces to the communication plan should also be included.</w:t>
      </w:r>
    </w:p>
    <w:p w:rsidR="001D2CAE" w:rsidRDefault="001D2CAE" w:rsidP="001D2CAE">
      <w:pPr>
        <w:pStyle w:val="NormalWeb"/>
        <w:spacing w:before="0" w:beforeAutospacing="0" w:after="0" w:afterAutospacing="0"/>
        <w:rPr>
          <w:rFonts w:ascii="Arial" w:hAnsi="Arial" w:cs="Arial"/>
          <w:sz w:val="22"/>
          <w:szCs w:val="22"/>
        </w:rPr>
      </w:pPr>
    </w:p>
    <w:p w:rsidR="00286D55" w:rsidRDefault="00830EC8" w:rsidP="00583A4D">
      <w:pPr>
        <w:ind w:left="720" w:hanging="720"/>
        <w:jc w:val="left"/>
        <w:rPr>
          <w:rFonts w:ascii="Times New Roman" w:hAnsi="Times New Roman"/>
          <w:b/>
          <w:sz w:val="36"/>
          <w:szCs w:val="36"/>
        </w:rPr>
      </w:pPr>
      <w:r>
        <w:rPr>
          <w:rFonts w:ascii="Times New Roman" w:hAnsi="Times New Roman"/>
          <w:sz w:val="24"/>
          <w:szCs w:val="24"/>
        </w:rPr>
        <w:t xml:space="preserve">  </w:t>
      </w:r>
    </w:p>
    <w:p w:rsidR="00B64838" w:rsidRDefault="00B64838" w:rsidP="00F36E11">
      <w:pPr>
        <w:jc w:val="both"/>
        <w:rPr>
          <w:rFonts w:ascii="Times New Roman" w:hAnsi="Times New Roman"/>
          <w:b/>
          <w:sz w:val="32"/>
          <w:szCs w:val="32"/>
        </w:rPr>
      </w:pPr>
    </w:p>
    <w:p w:rsidR="00B64838" w:rsidRDefault="008B581A" w:rsidP="00B64838">
      <w:pPr>
        <w:ind w:left="110"/>
        <w:jc w:val="both"/>
        <w:rPr>
          <w:rFonts w:ascii="Times New Roman" w:hAnsi="Times New Roman"/>
          <w:b/>
          <w:sz w:val="32"/>
          <w:szCs w:val="32"/>
        </w:rPr>
      </w:pPr>
      <w:r>
        <w:rPr>
          <w:rFonts w:ascii="Times New Roman" w:hAnsi="Times New Roman"/>
          <w:b/>
          <w:sz w:val="32"/>
          <w:szCs w:val="32"/>
        </w:rPr>
        <w:t>V</w:t>
      </w:r>
      <w:r w:rsidR="00286D55" w:rsidRPr="00286D55">
        <w:rPr>
          <w:rFonts w:ascii="Times New Roman" w:hAnsi="Times New Roman"/>
          <w:b/>
          <w:sz w:val="32"/>
          <w:szCs w:val="32"/>
        </w:rPr>
        <w:t>.</w:t>
      </w:r>
      <w:r w:rsidR="00F36E11" w:rsidRPr="00286D55">
        <w:rPr>
          <w:rFonts w:ascii="Times New Roman" w:hAnsi="Times New Roman"/>
          <w:b/>
          <w:sz w:val="32"/>
          <w:szCs w:val="32"/>
        </w:rPr>
        <w:t xml:space="preserve"> </w:t>
      </w:r>
      <w:r w:rsidR="00EE3393" w:rsidRPr="00286D55">
        <w:rPr>
          <w:rFonts w:ascii="Times New Roman" w:hAnsi="Times New Roman"/>
          <w:b/>
          <w:sz w:val="32"/>
          <w:szCs w:val="32"/>
        </w:rPr>
        <w:t>References</w:t>
      </w:r>
    </w:p>
    <w:p w:rsidR="002351FC" w:rsidRPr="00B64838" w:rsidRDefault="00511991" w:rsidP="00B64838">
      <w:pPr>
        <w:ind w:left="110"/>
        <w:jc w:val="both"/>
        <w:rPr>
          <w:rFonts w:ascii="Times New Roman" w:hAnsi="Times New Roman"/>
          <w:b/>
          <w:sz w:val="32"/>
          <w:szCs w:val="32"/>
        </w:rPr>
      </w:pPr>
      <w:r>
        <w:rPr>
          <w:rFonts w:ascii="Times New Roman" w:hAnsi="Times New Roman"/>
          <w:sz w:val="24"/>
          <w:szCs w:val="24"/>
        </w:rPr>
        <w:t xml:space="preserve">Davies, A. (2007). </w:t>
      </w:r>
      <w:r>
        <w:rPr>
          <w:rFonts w:ascii="Times New Roman" w:hAnsi="Times New Roman"/>
          <w:i/>
          <w:sz w:val="24"/>
          <w:szCs w:val="24"/>
        </w:rPr>
        <w:t>Making classroom assessment work</w:t>
      </w:r>
      <w:r w:rsidR="002D6368">
        <w:rPr>
          <w:rFonts w:ascii="Times New Roman" w:hAnsi="Times New Roman"/>
          <w:i/>
          <w:sz w:val="24"/>
          <w:szCs w:val="24"/>
        </w:rPr>
        <w:t>: second edition.</w:t>
      </w:r>
      <w:r w:rsidR="002D6368">
        <w:rPr>
          <w:rFonts w:ascii="Times New Roman" w:hAnsi="Times New Roman"/>
          <w:sz w:val="24"/>
          <w:szCs w:val="24"/>
        </w:rPr>
        <w:t xml:space="preserve"> Courtney, B.C.: Connections Publishing, Inc.</w:t>
      </w:r>
    </w:p>
    <w:p w:rsidR="00511991" w:rsidRDefault="00B64838" w:rsidP="00B64838">
      <w:pPr>
        <w:ind w:left="110" w:hanging="720"/>
        <w:jc w:val="left"/>
        <w:rPr>
          <w:rFonts w:ascii="Times New Roman" w:hAnsi="Times New Roman"/>
          <w:sz w:val="24"/>
          <w:szCs w:val="24"/>
        </w:rPr>
      </w:pPr>
      <w:r>
        <w:rPr>
          <w:rFonts w:ascii="Times New Roman" w:hAnsi="Times New Roman"/>
          <w:sz w:val="24"/>
          <w:szCs w:val="24"/>
        </w:rPr>
        <w:t xml:space="preserve">            </w:t>
      </w:r>
      <w:r w:rsidR="00511991">
        <w:rPr>
          <w:rFonts w:ascii="Times New Roman" w:hAnsi="Times New Roman"/>
          <w:sz w:val="24"/>
          <w:szCs w:val="24"/>
        </w:rPr>
        <w:t xml:space="preserve">Earl, </w:t>
      </w:r>
      <w:r w:rsidR="00F07D7C">
        <w:rPr>
          <w:rFonts w:ascii="Times New Roman" w:hAnsi="Times New Roman"/>
          <w:sz w:val="24"/>
          <w:szCs w:val="24"/>
        </w:rPr>
        <w:t xml:space="preserve">L.M. </w:t>
      </w:r>
      <w:r w:rsidR="00511991">
        <w:rPr>
          <w:rFonts w:ascii="Times New Roman" w:hAnsi="Times New Roman"/>
          <w:sz w:val="24"/>
          <w:szCs w:val="24"/>
        </w:rPr>
        <w:t xml:space="preserve">&amp; Katz, </w:t>
      </w:r>
      <w:r w:rsidR="00F07D7C">
        <w:rPr>
          <w:rFonts w:ascii="Times New Roman" w:hAnsi="Times New Roman"/>
          <w:sz w:val="24"/>
          <w:szCs w:val="24"/>
        </w:rPr>
        <w:t>S</w:t>
      </w:r>
      <w:r w:rsidR="00511991">
        <w:rPr>
          <w:rFonts w:ascii="Times New Roman" w:hAnsi="Times New Roman"/>
          <w:sz w:val="24"/>
          <w:szCs w:val="24"/>
        </w:rPr>
        <w:t>. (2006).</w:t>
      </w:r>
      <w:r w:rsidR="00F07D7C">
        <w:rPr>
          <w:rFonts w:ascii="Times New Roman" w:hAnsi="Times New Roman"/>
          <w:sz w:val="24"/>
          <w:szCs w:val="24"/>
        </w:rPr>
        <w:t xml:space="preserve"> </w:t>
      </w:r>
      <w:r w:rsidR="00F07D7C">
        <w:rPr>
          <w:rFonts w:ascii="Times New Roman" w:hAnsi="Times New Roman"/>
          <w:i/>
          <w:sz w:val="24"/>
          <w:szCs w:val="24"/>
        </w:rPr>
        <w:t>Leading schools in a data-rich world: harnessing data for school improvement.</w:t>
      </w:r>
      <w:r w:rsidR="00F07D7C">
        <w:rPr>
          <w:rFonts w:ascii="Times New Roman" w:hAnsi="Times New Roman"/>
          <w:sz w:val="24"/>
          <w:szCs w:val="24"/>
        </w:rPr>
        <w:t xml:space="preserve"> </w:t>
      </w:r>
      <w:smartTag w:uri="urn:schemas-microsoft-com:office:smarttags" w:element="place">
        <w:smartTag w:uri="urn:schemas-microsoft-com:office:smarttags" w:element="City">
          <w:r w:rsidR="00F07D7C">
            <w:rPr>
              <w:rFonts w:ascii="Times New Roman" w:hAnsi="Times New Roman"/>
              <w:sz w:val="24"/>
              <w:szCs w:val="24"/>
            </w:rPr>
            <w:t>Thousand Oaks</w:t>
          </w:r>
        </w:smartTag>
        <w:r w:rsidR="00F07D7C">
          <w:rPr>
            <w:rFonts w:ascii="Times New Roman" w:hAnsi="Times New Roman"/>
            <w:sz w:val="24"/>
            <w:szCs w:val="24"/>
          </w:rPr>
          <w:t xml:space="preserve">, </w:t>
        </w:r>
        <w:smartTag w:uri="urn:schemas-microsoft-com:office:smarttags" w:element="State">
          <w:r w:rsidR="00F07D7C">
            <w:rPr>
              <w:rFonts w:ascii="Times New Roman" w:hAnsi="Times New Roman"/>
              <w:sz w:val="24"/>
              <w:szCs w:val="24"/>
            </w:rPr>
            <w:t>CA</w:t>
          </w:r>
        </w:smartTag>
      </w:smartTag>
      <w:r w:rsidR="00F07D7C">
        <w:rPr>
          <w:rFonts w:ascii="Times New Roman" w:hAnsi="Times New Roman"/>
          <w:sz w:val="24"/>
          <w:szCs w:val="24"/>
        </w:rPr>
        <w:t>: Corwin.</w:t>
      </w:r>
    </w:p>
    <w:p w:rsidR="00B74329" w:rsidRPr="00B74329" w:rsidRDefault="00B74329" w:rsidP="00B64838">
      <w:pPr>
        <w:ind w:left="110"/>
        <w:jc w:val="left"/>
        <w:rPr>
          <w:rFonts w:ascii="Times New Roman" w:hAnsi="Times New Roman"/>
          <w:sz w:val="24"/>
          <w:szCs w:val="24"/>
        </w:rPr>
      </w:pPr>
      <w:r>
        <w:rPr>
          <w:rFonts w:ascii="Times New Roman" w:hAnsi="Times New Roman"/>
          <w:sz w:val="24"/>
          <w:szCs w:val="24"/>
        </w:rPr>
        <w:t xml:space="preserve">Gardner, H. (1983). </w:t>
      </w:r>
      <w:r>
        <w:rPr>
          <w:rFonts w:ascii="Times New Roman" w:hAnsi="Times New Roman"/>
          <w:i/>
          <w:sz w:val="24"/>
          <w:szCs w:val="24"/>
        </w:rPr>
        <w:t>Frames of mind: the theory of multiple intelligences.</w:t>
      </w:r>
      <w:r>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New York</w:t>
          </w:r>
        </w:smartTag>
      </w:smartTag>
      <w:r w:rsidR="00B64838">
        <w:rPr>
          <w:rFonts w:ascii="Times New Roman" w:hAnsi="Times New Roman"/>
          <w:sz w:val="24"/>
          <w:szCs w:val="24"/>
        </w:rPr>
        <w:t xml:space="preserve">: Basic </w:t>
      </w:r>
      <w:r>
        <w:rPr>
          <w:rFonts w:ascii="Times New Roman" w:hAnsi="Times New Roman"/>
          <w:sz w:val="24"/>
          <w:szCs w:val="24"/>
        </w:rPr>
        <w:t>Books.</w:t>
      </w:r>
    </w:p>
    <w:p w:rsidR="00511991" w:rsidRPr="00127969" w:rsidRDefault="00511991" w:rsidP="00B64838">
      <w:pPr>
        <w:ind w:left="110"/>
        <w:jc w:val="left"/>
        <w:rPr>
          <w:rFonts w:ascii="Times New Roman" w:hAnsi="Times New Roman"/>
          <w:sz w:val="24"/>
          <w:szCs w:val="24"/>
        </w:rPr>
      </w:pPr>
      <w:r>
        <w:rPr>
          <w:rFonts w:ascii="Times New Roman" w:hAnsi="Times New Roman"/>
          <w:sz w:val="24"/>
          <w:szCs w:val="24"/>
        </w:rPr>
        <w:t>Guskey, T.R. (2007).</w:t>
      </w:r>
      <w:r w:rsidR="00127969">
        <w:rPr>
          <w:rFonts w:ascii="Times New Roman" w:hAnsi="Times New Roman"/>
          <w:sz w:val="24"/>
          <w:szCs w:val="24"/>
        </w:rPr>
        <w:t xml:space="preserve"> </w:t>
      </w:r>
      <w:r w:rsidR="00493E67">
        <w:rPr>
          <w:rFonts w:ascii="Times New Roman" w:hAnsi="Times New Roman"/>
          <w:sz w:val="24"/>
          <w:szCs w:val="24"/>
        </w:rPr>
        <w:t xml:space="preserve">In D. Reeves (Ed.), </w:t>
      </w:r>
      <w:r w:rsidR="00127969">
        <w:rPr>
          <w:rFonts w:ascii="Times New Roman" w:hAnsi="Times New Roman"/>
          <w:i/>
          <w:sz w:val="24"/>
          <w:szCs w:val="24"/>
        </w:rPr>
        <w:t>Ahead of the curve: the power of assessment to transform teaching and learning.</w:t>
      </w:r>
      <w:r w:rsidR="00493E67">
        <w:rPr>
          <w:rFonts w:ascii="Times New Roman" w:hAnsi="Times New Roman"/>
          <w:sz w:val="24"/>
          <w:szCs w:val="24"/>
        </w:rPr>
        <w:t xml:space="preserve"> </w:t>
      </w:r>
      <w:smartTag w:uri="urn:schemas-microsoft-com:office:smarttags" w:element="place">
        <w:smartTag w:uri="urn:schemas-microsoft-com:office:smarttags" w:element="City">
          <w:r w:rsidR="00127969">
            <w:rPr>
              <w:rFonts w:ascii="Times New Roman" w:hAnsi="Times New Roman"/>
              <w:sz w:val="24"/>
              <w:szCs w:val="24"/>
            </w:rPr>
            <w:t>Bloomington</w:t>
          </w:r>
        </w:smartTag>
        <w:r w:rsidR="00127969">
          <w:rPr>
            <w:rFonts w:ascii="Times New Roman" w:hAnsi="Times New Roman"/>
            <w:sz w:val="24"/>
            <w:szCs w:val="24"/>
          </w:rPr>
          <w:t xml:space="preserve">, </w:t>
        </w:r>
        <w:smartTag w:uri="urn:schemas-microsoft-com:office:smarttags" w:element="State">
          <w:r w:rsidR="00127969">
            <w:rPr>
              <w:rFonts w:ascii="Times New Roman" w:hAnsi="Times New Roman"/>
              <w:sz w:val="24"/>
              <w:szCs w:val="24"/>
            </w:rPr>
            <w:t>IN</w:t>
          </w:r>
        </w:smartTag>
      </w:smartTag>
      <w:r w:rsidR="00127969">
        <w:rPr>
          <w:rFonts w:ascii="Times New Roman" w:hAnsi="Times New Roman"/>
          <w:sz w:val="24"/>
          <w:szCs w:val="24"/>
        </w:rPr>
        <w:t>: Solution Tree.</w:t>
      </w:r>
    </w:p>
    <w:p w:rsidR="004B4729" w:rsidRDefault="004B4729" w:rsidP="00B64838">
      <w:pPr>
        <w:ind w:left="110"/>
        <w:jc w:val="left"/>
        <w:rPr>
          <w:rFonts w:ascii="Times New Roman" w:hAnsi="Times New Roman"/>
          <w:sz w:val="24"/>
          <w:szCs w:val="24"/>
        </w:rPr>
      </w:pPr>
      <w:r>
        <w:rPr>
          <w:rFonts w:ascii="Times New Roman" w:hAnsi="Times New Roman"/>
          <w:sz w:val="24"/>
          <w:szCs w:val="24"/>
        </w:rPr>
        <w:t xml:space="preserve">Herbst, </w:t>
      </w:r>
      <w:r w:rsidR="00F07D7C">
        <w:rPr>
          <w:rFonts w:ascii="Times New Roman" w:hAnsi="Times New Roman"/>
          <w:sz w:val="24"/>
          <w:szCs w:val="24"/>
        </w:rPr>
        <w:t>S. &amp; O’Connor, K.</w:t>
      </w:r>
      <w:r>
        <w:rPr>
          <w:rFonts w:ascii="Times New Roman" w:hAnsi="Times New Roman"/>
          <w:sz w:val="24"/>
          <w:szCs w:val="24"/>
        </w:rPr>
        <w:t xml:space="preserve"> (2009).</w:t>
      </w:r>
      <w:r w:rsidR="00F07D7C">
        <w:rPr>
          <w:rFonts w:ascii="Times New Roman" w:hAnsi="Times New Roman"/>
          <w:sz w:val="24"/>
          <w:szCs w:val="24"/>
        </w:rPr>
        <w:t xml:space="preserve"> Finding Our Way Conference, </w:t>
      </w:r>
      <w:smartTag w:uri="urn:schemas-microsoft-com:office:smarttags" w:element="place">
        <w:smartTag w:uri="urn:schemas-microsoft-com:office:smarttags" w:element="City">
          <w:r w:rsidR="00F07D7C">
            <w:rPr>
              <w:rFonts w:ascii="Times New Roman" w:hAnsi="Times New Roman"/>
              <w:sz w:val="24"/>
              <w:szCs w:val="24"/>
            </w:rPr>
            <w:t>Saskatoon</w:t>
          </w:r>
        </w:smartTag>
        <w:r w:rsidR="00F07D7C">
          <w:rPr>
            <w:rFonts w:ascii="Times New Roman" w:hAnsi="Times New Roman"/>
            <w:sz w:val="24"/>
            <w:szCs w:val="24"/>
          </w:rPr>
          <w:t xml:space="preserve">, </w:t>
        </w:r>
        <w:smartTag w:uri="urn:schemas-microsoft-com:office:smarttags" w:element="State">
          <w:r w:rsidR="00F07D7C">
            <w:rPr>
              <w:rFonts w:ascii="Times New Roman" w:hAnsi="Times New Roman"/>
              <w:sz w:val="24"/>
              <w:szCs w:val="24"/>
            </w:rPr>
            <w:t>SK.</w:t>
          </w:r>
        </w:smartTag>
      </w:smartTag>
    </w:p>
    <w:p w:rsidR="00403FB8" w:rsidRDefault="00511991" w:rsidP="00B64838">
      <w:pPr>
        <w:ind w:left="110"/>
        <w:jc w:val="left"/>
        <w:rPr>
          <w:rFonts w:ascii="Times New Roman" w:hAnsi="Times New Roman"/>
          <w:sz w:val="24"/>
          <w:szCs w:val="24"/>
        </w:rPr>
      </w:pPr>
      <w:r>
        <w:rPr>
          <w:rFonts w:ascii="Times New Roman" w:hAnsi="Times New Roman"/>
          <w:sz w:val="24"/>
          <w:szCs w:val="24"/>
        </w:rPr>
        <w:t xml:space="preserve">James, </w:t>
      </w:r>
      <w:r w:rsidR="00F07D7C">
        <w:rPr>
          <w:rFonts w:ascii="Times New Roman" w:hAnsi="Times New Roman"/>
          <w:sz w:val="24"/>
          <w:szCs w:val="24"/>
        </w:rPr>
        <w:t xml:space="preserve">W.B. &amp; Gardner, D.L. (1995). Learning styles: implications for distance learning. </w:t>
      </w:r>
      <w:r w:rsidR="00F07D7C">
        <w:rPr>
          <w:rFonts w:ascii="Times New Roman" w:hAnsi="Times New Roman"/>
          <w:i/>
          <w:sz w:val="24"/>
          <w:szCs w:val="24"/>
        </w:rPr>
        <w:t>New Directions for Adult and Continuing Education</w:t>
      </w:r>
      <w:r w:rsidR="00F07D7C">
        <w:rPr>
          <w:rFonts w:ascii="Times New Roman" w:hAnsi="Times New Roman"/>
          <w:sz w:val="24"/>
          <w:szCs w:val="24"/>
        </w:rPr>
        <w:t>, 67, 19-31.</w:t>
      </w:r>
      <w:r w:rsidR="00403FB8">
        <w:rPr>
          <w:rFonts w:ascii="Times New Roman" w:hAnsi="Times New Roman"/>
          <w:sz w:val="24"/>
          <w:szCs w:val="24"/>
        </w:rPr>
        <w:t xml:space="preserve"> Retrieved Feb. 14, 2010 from </w:t>
      </w:r>
      <w:hyperlink r:id="rId11" w:history="1">
        <w:r w:rsidR="00B74329" w:rsidRPr="00A73B1A">
          <w:rPr>
            <w:rStyle w:val="Hyperlink"/>
            <w:rFonts w:ascii="Times New Roman" w:hAnsi="Times New Roman"/>
            <w:sz w:val="24"/>
            <w:szCs w:val="24"/>
          </w:rPr>
          <w:t>www.tss.uoguelph.ca/resources/idres/packagels.html</w:t>
        </w:r>
      </w:hyperlink>
    </w:p>
    <w:p w:rsidR="00511991" w:rsidRPr="00403FB8" w:rsidRDefault="00511991" w:rsidP="00B64838">
      <w:pPr>
        <w:ind w:left="110"/>
        <w:jc w:val="left"/>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Lloydminster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Public School</w:t>
          </w:r>
        </w:smartTag>
      </w:smartTag>
      <w:r>
        <w:rPr>
          <w:rFonts w:ascii="Times New Roman" w:hAnsi="Times New Roman"/>
          <w:sz w:val="24"/>
          <w:szCs w:val="24"/>
        </w:rPr>
        <w:t xml:space="preserve"> Division. (2009).</w:t>
      </w:r>
      <w:r w:rsidR="00403FB8">
        <w:rPr>
          <w:rFonts w:ascii="Times New Roman" w:hAnsi="Times New Roman"/>
          <w:sz w:val="24"/>
          <w:szCs w:val="24"/>
        </w:rPr>
        <w:t xml:space="preserve"> </w:t>
      </w:r>
      <w:r w:rsidR="00403FB8">
        <w:rPr>
          <w:rFonts w:ascii="Times New Roman" w:hAnsi="Times New Roman"/>
          <w:i/>
          <w:sz w:val="24"/>
          <w:szCs w:val="24"/>
        </w:rPr>
        <w:t>Learning assessment: version V.</w:t>
      </w:r>
    </w:p>
    <w:p w:rsidR="00B74329" w:rsidRDefault="00511991" w:rsidP="00B64838">
      <w:pPr>
        <w:ind w:left="110"/>
        <w:jc w:val="left"/>
        <w:rPr>
          <w:rFonts w:ascii="Times New Roman" w:hAnsi="Times New Roman"/>
          <w:sz w:val="24"/>
          <w:szCs w:val="24"/>
        </w:rPr>
      </w:pPr>
      <w:r>
        <w:rPr>
          <w:rFonts w:ascii="Times New Roman" w:hAnsi="Times New Roman"/>
          <w:sz w:val="24"/>
          <w:szCs w:val="24"/>
        </w:rPr>
        <w:t xml:space="preserve">Merriam, </w:t>
      </w:r>
      <w:r w:rsidR="00403FB8">
        <w:rPr>
          <w:rFonts w:ascii="Times New Roman" w:hAnsi="Times New Roman"/>
          <w:sz w:val="24"/>
          <w:szCs w:val="24"/>
        </w:rPr>
        <w:t xml:space="preserve">S.B. </w:t>
      </w:r>
      <w:r>
        <w:rPr>
          <w:rFonts w:ascii="Times New Roman" w:hAnsi="Times New Roman"/>
          <w:sz w:val="24"/>
          <w:szCs w:val="24"/>
        </w:rPr>
        <w:t xml:space="preserve">&amp; Caffarella, </w:t>
      </w:r>
      <w:r w:rsidR="00403FB8">
        <w:rPr>
          <w:rFonts w:ascii="Times New Roman" w:hAnsi="Times New Roman"/>
          <w:sz w:val="24"/>
          <w:szCs w:val="24"/>
        </w:rPr>
        <w:t>R.S</w:t>
      </w:r>
      <w:r>
        <w:rPr>
          <w:rFonts w:ascii="Times New Roman" w:hAnsi="Times New Roman"/>
          <w:sz w:val="24"/>
          <w:szCs w:val="24"/>
        </w:rPr>
        <w:t>. (1991).</w:t>
      </w:r>
      <w:r w:rsidR="00403FB8">
        <w:rPr>
          <w:rFonts w:ascii="Times New Roman" w:hAnsi="Times New Roman"/>
          <w:sz w:val="24"/>
          <w:szCs w:val="24"/>
        </w:rPr>
        <w:t xml:space="preserve"> </w:t>
      </w:r>
      <w:r w:rsidR="00403FB8">
        <w:rPr>
          <w:rFonts w:ascii="Times New Roman" w:hAnsi="Times New Roman"/>
          <w:i/>
          <w:sz w:val="24"/>
          <w:szCs w:val="24"/>
        </w:rPr>
        <w:t>Learning in adulthood: a comprehensive guide.</w:t>
      </w:r>
      <w:r w:rsidR="00403FB8">
        <w:rPr>
          <w:rFonts w:ascii="Times New Roman" w:hAnsi="Times New Roman"/>
          <w:sz w:val="24"/>
          <w:szCs w:val="24"/>
        </w:rPr>
        <w:t xml:space="preserve"> </w:t>
      </w:r>
      <w:smartTag w:uri="urn:schemas-microsoft-com:office:smarttags" w:element="place">
        <w:smartTag w:uri="urn:schemas-microsoft-com:office:smarttags" w:element="City">
          <w:r w:rsidR="00403FB8">
            <w:rPr>
              <w:rFonts w:ascii="Times New Roman" w:hAnsi="Times New Roman"/>
              <w:sz w:val="24"/>
              <w:szCs w:val="24"/>
            </w:rPr>
            <w:t>San Francisco</w:t>
          </w:r>
        </w:smartTag>
        <w:r w:rsidR="00403FB8">
          <w:rPr>
            <w:rFonts w:ascii="Times New Roman" w:hAnsi="Times New Roman"/>
            <w:sz w:val="24"/>
            <w:szCs w:val="24"/>
          </w:rPr>
          <w:t xml:space="preserve">, </w:t>
        </w:r>
        <w:smartTag w:uri="urn:schemas-microsoft-com:office:smarttags" w:element="State">
          <w:r w:rsidR="00403FB8">
            <w:rPr>
              <w:rFonts w:ascii="Times New Roman" w:hAnsi="Times New Roman"/>
              <w:sz w:val="24"/>
              <w:szCs w:val="24"/>
            </w:rPr>
            <w:t>CA</w:t>
          </w:r>
        </w:smartTag>
      </w:smartTag>
      <w:r w:rsidR="00403FB8">
        <w:rPr>
          <w:rFonts w:ascii="Times New Roman" w:hAnsi="Times New Roman"/>
          <w:sz w:val="24"/>
          <w:szCs w:val="24"/>
        </w:rPr>
        <w:t>: Jossey-Bass.</w:t>
      </w:r>
      <w:r w:rsidR="00B74329">
        <w:rPr>
          <w:rFonts w:ascii="Times New Roman" w:hAnsi="Times New Roman"/>
          <w:sz w:val="24"/>
          <w:szCs w:val="24"/>
        </w:rPr>
        <w:t xml:space="preserve"> Retrieved Feb. 14, 2010 from </w:t>
      </w:r>
      <w:hyperlink r:id="rId12" w:history="1">
        <w:r w:rsidR="00B74329" w:rsidRPr="00A73B1A">
          <w:rPr>
            <w:rStyle w:val="Hyperlink"/>
            <w:rFonts w:ascii="Times New Roman" w:hAnsi="Times New Roman"/>
            <w:sz w:val="24"/>
            <w:szCs w:val="24"/>
          </w:rPr>
          <w:t>www.tss.uoguelph.ca/resources/idres/packagels.html</w:t>
        </w:r>
      </w:hyperlink>
    </w:p>
    <w:p w:rsidR="00B74329" w:rsidRDefault="00511991" w:rsidP="00B64838">
      <w:pPr>
        <w:ind w:left="110"/>
        <w:jc w:val="left"/>
        <w:rPr>
          <w:rFonts w:ascii="Times New Roman" w:hAnsi="Times New Roman"/>
          <w:sz w:val="24"/>
          <w:szCs w:val="24"/>
        </w:rPr>
      </w:pPr>
      <w:r>
        <w:rPr>
          <w:rFonts w:ascii="Times New Roman" w:hAnsi="Times New Roman"/>
          <w:sz w:val="24"/>
          <w:szCs w:val="24"/>
        </w:rPr>
        <w:t xml:space="preserve">Sarasin, </w:t>
      </w:r>
      <w:r w:rsidR="00B74329">
        <w:rPr>
          <w:rFonts w:ascii="Times New Roman" w:hAnsi="Times New Roman"/>
          <w:sz w:val="24"/>
          <w:szCs w:val="24"/>
        </w:rPr>
        <w:t>L.L</w:t>
      </w:r>
      <w:r>
        <w:rPr>
          <w:rFonts w:ascii="Times New Roman" w:hAnsi="Times New Roman"/>
          <w:sz w:val="24"/>
          <w:szCs w:val="24"/>
        </w:rPr>
        <w:t>. (1998).</w:t>
      </w:r>
      <w:r w:rsidR="00B74329">
        <w:rPr>
          <w:rFonts w:ascii="Times New Roman" w:hAnsi="Times New Roman"/>
          <w:sz w:val="24"/>
          <w:szCs w:val="24"/>
        </w:rPr>
        <w:t xml:space="preserve"> </w:t>
      </w:r>
      <w:r w:rsidR="00B74329">
        <w:rPr>
          <w:rFonts w:ascii="Times New Roman" w:hAnsi="Times New Roman"/>
          <w:i/>
          <w:sz w:val="24"/>
          <w:szCs w:val="24"/>
        </w:rPr>
        <w:t>Learning style perspectives: impact in the classroom.</w:t>
      </w:r>
      <w:r w:rsidR="00B74329">
        <w:rPr>
          <w:rFonts w:ascii="Times New Roman" w:hAnsi="Times New Roman"/>
          <w:sz w:val="24"/>
          <w:szCs w:val="24"/>
        </w:rPr>
        <w:t xml:space="preserve"> </w:t>
      </w:r>
      <w:smartTag w:uri="urn:schemas-microsoft-com:office:smarttags" w:element="place">
        <w:smartTag w:uri="urn:schemas-microsoft-com:office:smarttags" w:element="City">
          <w:r w:rsidR="00B74329">
            <w:rPr>
              <w:rFonts w:ascii="Times New Roman" w:hAnsi="Times New Roman"/>
              <w:sz w:val="24"/>
              <w:szCs w:val="24"/>
            </w:rPr>
            <w:t>Madison</w:t>
          </w:r>
        </w:smartTag>
        <w:r w:rsidR="00B74329">
          <w:rPr>
            <w:rFonts w:ascii="Times New Roman" w:hAnsi="Times New Roman"/>
            <w:sz w:val="24"/>
            <w:szCs w:val="24"/>
          </w:rPr>
          <w:t xml:space="preserve">, </w:t>
        </w:r>
        <w:smartTag w:uri="urn:schemas-microsoft-com:office:smarttags" w:element="State">
          <w:r w:rsidR="00B74329">
            <w:rPr>
              <w:rFonts w:ascii="Times New Roman" w:hAnsi="Times New Roman"/>
              <w:sz w:val="24"/>
              <w:szCs w:val="24"/>
            </w:rPr>
            <w:t>WI</w:t>
          </w:r>
        </w:smartTag>
      </w:smartTag>
      <w:r w:rsidR="00B74329">
        <w:rPr>
          <w:rFonts w:ascii="Times New Roman" w:hAnsi="Times New Roman"/>
          <w:sz w:val="24"/>
          <w:szCs w:val="24"/>
        </w:rPr>
        <w:t xml:space="preserve">: Atwood Publishing. Retrieved Feb. 14, 2010 from </w:t>
      </w:r>
      <w:hyperlink r:id="rId13" w:history="1">
        <w:r w:rsidR="00B74329" w:rsidRPr="00A73B1A">
          <w:rPr>
            <w:rStyle w:val="Hyperlink"/>
            <w:rFonts w:ascii="Times New Roman" w:hAnsi="Times New Roman"/>
            <w:sz w:val="24"/>
            <w:szCs w:val="24"/>
          </w:rPr>
          <w:t>www.tss.uoguelph.ca/resources/idres//packagels.html</w:t>
        </w:r>
      </w:hyperlink>
    </w:p>
    <w:p w:rsidR="00511991" w:rsidRDefault="00511991" w:rsidP="00B64838">
      <w:pPr>
        <w:ind w:left="110"/>
        <w:jc w:val="left"/>
        <w:rPr>
          <w:rFonts w:ascii="Times New Roman" w:hAnsi="Times New Roman"/>
          <w:sz w:val="24"/>
          <w:szCs w:val="24"/>
        </w:rPr>
      </w:pPr>
      <w:r>
        <w:rPr>
          <w:rFonts w:ascii="Times New Roman" w:hAnsi="Times New Roman"/>
          <w:sz w:val="24"/>
          <w:szCs w:val="24"/>
        </w:rPr>
        <w:t xml:space="preserve">Saskatchewan Department of Learning. (2004). </w:t>
      </w:r>
      <w:r w:rsidR="00B74329">
        <w:rPr>
          <w:rFonts w:ascii="Times New Roman" w:hAnsi="Times New Roman"/>
          <w:i/>
          <w:sz w:val="24"/>
          <w:szCs w:val="24"/>
        </w:rPr>
        <w:t>Caring and respectful</w:t>
      </w:r>
      <w:r>
        <w:rPr>
          <w:rFonts w:ascii="Times New Roman" w:hAnsi="Times New Roman"/>
          <w:i/>
          <w:sz w:val="24"/>
          <w:szCs w:val="24"/>
        </w:rPr>
        <w:t xml:space="preserve"> schools</w:t>
      </w:r>
      <w:r w:rsidR="00B74329">
        <w:rPr>
          <w:rFonts w:ascii="Times New Roman" w:hAnsi="Times New Roman"/>
          <w:i/>
          <w:sz w:val="24"/>
          <w:szCs w:val="24"/>
        </w:rPr>
        <w:t>: toward schoolplus.</w:t>
      </w:r>
    </w:p>
    <w:p w:rsidR="00B74329" w:rsidRDefault="00511991" w:rsidP="00B64838">
      <w:pPr>
        <w:ind w:left="110"/>
        <w:jc w:val="left"/>
        <w:rPr>
          <w:rFonts w:ascii="Times New Roman" w:hAnsi="Times New Roman"/>
          <w:sz w:val="24"/>
          <w:szCs w:val="24"/>
        </w:rPr>
      </w:pPr>
      <w:r>
        <w:rPr>
          <w:rFonts w:ascii="Times New Roman" w:hAnsi="Times New Roman"/>
          <w:sz w:val="24"/>
          <w:szCs w:val="24"/>
        </w:rPr>
        <w:t xml:space="preserve">Swanson, </w:t>
      </w:r>
      <w:r w:rsidR="00B74329">
        <w:rPr>
          <w:rFonts w:ascii="Times New Roman" w:hAnsi="Times New Roman"/>
          <w:sz w:val="24"/>
          <w:szCs w:val="24"/>
        </w:rPr>
        <w:t>L.J</w:t>
      </w:r>
      <w:r>
        <w:rPr>
          <w:rFonts w:ascii="Times New Roman" w:hAnsi="Times New Roman"/>
          <w:sz w:val="24"/>
          <w:szCs w:val="24"/>
        </w:rPr>
        <w:t>. (1995).</w:t>
      </w:r>
      <w:r w:rsidR="00B74329">
        <w:rPr>
          <w:rFonts w:ascii="Times New Roman" w:hAnsi="Times New Roman"/>
          <w:sz w:val="24"/>
          <w:szCs w:val="24"/>
        </w:rPr>
        <w:t xml:space="preserve"> </w:t>
      </w:r>
      <w:r w:rsidR="00B74329">
        <w:rPr>
          <w:rFonts w:ascii="Times New Roman" w:hAnsi="Times New Roman"/>
          <w:i/>
          <w:sz w:val="24"/>
          <w:szCs w:val="24"/>
        </w:rPr>
        <w:t xml:space="preserve">Learning styles: a review of the literature. </w:t>
      </w:r>
      <w:r w:rsidR="00B74329">
        <w:rPr>
          <w:rFonts w:ascii="Times New Roman" w:hAnsi="Times New Roman"/>
          <w:sz w:val="24"/>
          <w:szCs w:val="24"/>
        </w:rPr>
        <w:t xml:space="preserve">ED387067. Retrieved Feb. 14, 2010 from </w:t>
      </w:r>
      <w:hyperlink r:id="rId14" w:history="1">
        <w:r w:rsidR="00B74329" w:rsidRPr="00A73B1A">
          <w:rPr>
            <w:rStyle w:val="Hyperlink"/>
            <w:rFonts w:ascii="Times New Roman" w:hAnsi="Times New Roman"/>
            <w:sz w:val="24"/>
            <w:szCs w:val="24"/>
          </w:rPr>
          <w:t>www.tss.uoguelph.ca/resources/idres//packagels.html</w:t>
        </w:r>
      </w:hyperlink>
    </w:p>
    <w:p w:rsidR="006006A7" w:rsidRPr="0030730C" w:rsidRDefault="00511991" w:rsidP="00B64838">
      <w:pPr>
        <w:ind w:left="110"/>
        <w:jc w:val="left"/>
        <w:rPr>
          <w:rFonts w:ascii="Times New Roman" w:hAnsi="Times New Roman"/>
          <w:sz w:val="24"/>
          <w:szCs w:val="24"/>
        </w:rPr>
      </w:pPr>
      <w:r>
        <w:rPr>
          <w:rFonts w:ascii="Times New Roman" w:hAnsi="Times New Roman"/>
          <w:sz w:val="24"/>
          <w:szCs w:val="24"/>
        </w:rPr>
        <w:t xml:space="preserve">Wiggins, </w:t>
      </w:r>
      <w:r w:rsidR="00B74329">
        <w:rPr>
          <w:rFonts w:ascii="Times New Roman" w:hAnsi="Times New Roman"/>
          <w:sz w:val="24"/>
          <w:szCs w:val="24"/>
        </w:rPr>
        <w:t xml:space="preserve">G.P. </w:t>
      </w:r>
      <w:r>
        <w:rPr>
          <w:rFonts w:ascii="Times New Roman" w:hAnsi="Times New Roman"/>
          <w:sz w:val="24"/>
          <w:szCs w:val="24"/>
        </w:rPr>
        <w:t xml:space="preserve">&amp; McTighe, </w:t>
      </w:r>
      <w:r w:rsidR="00B74329">
        <w:rPr>
          <w:rFonts w:ascii="Times New Roman" w:hAnsi="Times New Roman"/>
          <w:sz w:val="24"/>
          <w:szCs w:val="24"/>
        </w:rPr>
        <w:t>J</w:t>
      </w:r>
      <w:r>
        <w:rPr>
          <w:rFonts w:ascii="Times New Roman" w:hAnsi="Times New Roman"/>
          <w:sz w:val="24"/>
          <w:szCs w:val="24"/>
        </w:rPr>
        <w:t>. (2005).</w:t>
      </w:r>
      <w:r w:rsidR="00B74329">
        <w:rPr>
          <w:rFonts w:ascii="Times New Roman" w:hAnsi="Times New Roman"/>
          <w:sz w:val="24"/>
          <w:szCs w:val="24"/>
        </w:rPr>
        <w:t xml:space="preserve"> </w:t>
      </w:r>
      <w:r w:rsidR="00B74329">
        <w:rPr>
          <w:rFonts w:ascii="Times New Roman" w:hAnsi="Times New Roman"/>
          <w:i/>
          <w:sz w:val="24"/>
          <w:szCs w:val="24"/>
        </w:rPr>
        <w:t>Understanding by design: expanded 2</w:t>
      </w:r>
      <w:r w:rsidR="00B74329" w:rsidRPr="00B74329">
        <w:rPr>
          <w:rFonts w:ascii="Times New Roman" w:hAnsi="Times New Roman"/>
          <w:i/>
          <w:sz w:val="24"/>
          <w:szCs w:val="24"/>
          <w:vertAlign w:val="superscript"/>
        </w:rPr>
        <w:t>nd</w:t>
      </w:r>
      <w:r w:rsidR="00B74329">
        <w:rPr>
          <w:rFonts w:ascii="Times New Roman" w:hAnsi="Times New Roman"/>
          <w:i/>
          <w:sz w:val="24"/>
          <w:szCs w:val="24"/>
        </w:rPr>
        <w:t xml:space="preserve"> edition.</w:t>
      </w:r>
      <w:r w:rsidR="00B74329">
        <w:rPr>
          <w:rFonts w:ascii="Times New Roman" w:hAnsi="Times New Roman"/>
          <w:sz w:val="24"/>
          <w:szCs w:val="24"/>
        </w:rPr>
        <w:t xml:space="preserve"> </w:t>
      </w:r>
      <w:smartTag w:uri="urn:schemas-microsoft-com:office:smarttags" w:element="place">
        <w:smartTag w:uri="urn:schemas-microsoft-com:office:smarttags" w:element="City">
          <w:r w:rsidR="00B74329">
            <w:rPr>
              <w:rFonts w:ascii="Times New Roman" w:hAnsi="Times New Roman"/>
              <w:sz w:val="24"/>
              <w:szCs w:val="24"/>
            </w:rPr>
            <w:t>Alexandria</w:t>
          </w:r>
        </w:smartTag>
        <w:r w:rsidR="00B74329">
          <w:rPr>
            <w:rFonts w:ascii="Times New Roman" w:hAnsi="Times New Roman"/>
            <w:sz w:val="24"/>
            <w:szCs w:val="24"/>
          </w:rPr>
          <w:t xml:space="preserve">, </w:t>
        </w:r>
        <w:smartTag w:uri="urn:schemas-microsoft-com:office:smarttags" w:element="State">
          <w:r w:rsidR="00B74329">
            <w:rPr>
              <w:rFonts w:ascii="Times New Roman" w:hAnsi="Times New Roman"/>
              <w:sz w:val="24"/>
              <w:szCs w:val="24"/>
            </w:rPr>
            <w:t>VA</w:t>
          </w:r>
        </w:smartTag>
      </w:smartTag>
      <w:r w:rsidR="00B74329">
        <w:rPr>
          <w:rFonts w:ascii="Times New Roman" w:hAnsi="Times New Roman"/>
          <w:sz w:val="24"/>
          <w:szCs w:val="24"/>
        </w:rPr>
        <w:t>: Association for Supervision and Curriculum Development.</w:t>
      </w:r>
    </w:p>
    <w:sectPr w:rsidR="006006A7" w:rsidRPr="0030730C" w:rsidSect="00B550F7">
      <w:footerReference w:type="default" r:id="rId15"/>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A0" w:rsidRDefault="00BE30A0" w:rsidP="00EE3393">
      <w:pPr>
        <w:spacing w:after="0"/>
      </w:pPr>
      <w:r>
        <w:separator/>
      </w:r>
    </w:p>
  </w:endnote>
  <w:endnote w:type="continuationSeparator" w:id="0">
    <w:p w:rsidR="00BE30A0" w:rsidRDefault="00BE30A0" w:rsidP="00EE3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E66" w:rsidRDefault="006A6E66" w:rsidP="00EE3393">
    <w:pPr>
      <w:pStyle w:val="Footer"/>
      <w:pBdr>
        <w:top w:val="thinThickSmallGap" w:sz="24" w:space="1" w:color="622423"/>
      </w:pBdr>
      <w:tabs>
        <w:tab w:val="clear" w:pos="4680"/>
      </w:tabs>
      <w:rPr>
        <w:rFonts w:ascii="Cambria" w:hAnsi="Cambria"/>
      </w:rPr>
    </w:pPr>
    <w:r>
      <w:rPr>
        <w:rFonts w:ascii="Cambria" w:hAnsi="Cambria"/>
      </w:rPr>
      <w:t xml:space="preserve">Assessment Handbook – </w:t>
    </w:r>
    <w:r w:rsidR="00426B24">
      <w:rPr>
        <w:rFonts w:ascii="Cambria" w:hAnsi="Cambria"/>
      </w:rPr>
      <w:t xml:space="preserve">June, 2011 </w:t>
    </w:r>
    <w:r>
      <w:rPr>
        <w:rFonts w:ascii="Cambria" w:hAnsi="Cambria"/>
      </w:rPr>
      <w:tab/>
      <w:t xml:space="preserve">Page </w:t>
    </w:r>
    <w:r>
      <w:fldChar w:fldCharType="begin"/>
    </w:r>
    <w:r>
      <w:instrText xml:space="preserve"> PAGE   \* MERGEFORMAT </w:instrText>
    </w:r>
    <w:r>
      <w:fldChar w:fldCharType="separate"/>
    </w:r>
    <w:r w:rsidR="001C09F2" w:rsidRPr="001C09F2">
      <w:rPr>
        <w:rFonts w:ascii="Cambria" w:hAnsi="Cambria"/>
        <w:noProof/>
      </w:rPr>
      <w:t>1</w:t>
    </w:r>
    <w:r>
      <w:fldChar w:fldCharType="end"/>
    </w:r>
  </w:p>
  <w:p w:rsidR="006A6E66" w:rsidRDefault="006A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A0" w:rsidRDefault="00BE30A0" w:rsidP="00EE3393">
      <w:pPr>
        <w:spacing w:after="0"/>
      </w:pPr>
      <w:r>
        <w:separator/>
      </w:r>
    </w:p>
  </w:footnote>
  <w:footnote w:type="continuationSeparator" w:id="0">
    <w:p w:rsidR="00BE30A0" w:rsidRDefault="00BE30A0" w:rsidP="00EE33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2545"/>
    <w:multiLevelType w:val="hybridMultilevel"/>
    <w:tmpl w:val="1FE60D46"/>
    <w:lvl w:ilvl="0" w:tplc="A9C68D44">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41EF2"/>
    <w:multiLevelType w:val="hybridMultilevel"/>
    <w:tmpl w:val="C5BAE5DE"/>
    <w:lvl w:ilvl="0" w:tplc="A63E452C">
      <w:start w:val="1"/>
      <w:numFmt w:val="bullet"/>
      <w:lvlText w:val=""/>
      <w:lvlJc w:val="left"/>
      <w:pPr>
        <w:tabs>
          <w:tab w:val="num" w:pos="1080"/>
        </w:tabs>
        <w:ind w:left="1080" w:hanging="432"/>
      </w:pPr>
      <w:rPr>
        <w:rFonts w:ascii="Symbol" w:hAnsi="Symbol" w:hint="default"/>
      </w:rPr>
    </w:lvl>
    <w:lvl w:ilvl="1" w:tplc="3F04075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71F85"/>
    <w:multiLevelType w:val="hybridMultilevel"/>
    <w:tmpl w:val="B622B338"/>
    <w:lvl w:ilvl="0" w:tplc="76E842F6">
      <w:start w:val="1"/>
      <w:numFmt w:val="bullet"/>
      <w:lvlText w:val=""/>
      <w:lvlJc w:val="left"/>
      <w:pPr>
        <w:tabs>
          <w:tab w:val="num" w:pos="1080"/>
        </w:tabs>
        <w:ind w:left="1080" w:hanging="432"/>
      </w:pPr>
      <w:rPr>
        <w:rFonts w:ascii="Symbol" w:hAnsi="Symbol" w:hint="default"/>
      </w:rPr>
    </w:lvl>
    <w:lvl w:ilvl="1" w:tplc="3F04075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96CF8"/>
    <w:multiLevelType w:val="hybridMultilevel"/>
    <w:tmpl w:val="A5043DC4"/>
    <w:lvl w:ilvl="0" w:tplc="10090001">
      <w:start w:val="1"/>
      <w:numFmt w:val="bullet"/>
      <w:lvlText w:val=""/>
      <w:lvlJc w:val="left"/>
      <w:pPr>
        <w:ind w:left="720" w:hanging="360"/>
      </w:pPr>
      <w:rPr>
        <w:rFonts w:ascii="Symbol" w:hAnsi="Symbol" w:hint="default"/>
      </w:rPr>
    </w:lvl>
    <w:lvl w:ilvl="1" w:tplc="80C47B68">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233C0E"/>
    <w:multiLevelType w:val="hybridMultilevel"/>
    <w:tmpl w:val="3AD46810"/>
    <w:lvl w:ilvl="0" w:tplc="5148A4FA">
      <w:start w:val="1"/>
      <w:numFmt w:val="bullet"/>
      <w:lvlText w:val=""/>
      <w:lvlJc w:val="left"/>
      <w:pPr>
        <w:tabs>
          <w:tab w:val="num" w:pos="1080"/>
        </w:tabs>
        <w:ind w:left="1080" w:hanging="432"/>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506EF96">
      <w:numFmt w:val="bullet"/>
      <w:lvlText w:val="-"/>
      <w:lvlJc w:val="left"/>
      <w:pPr>
        <w:ind w:left="2160" w:hanging="360"/>
      </w:pPr>
      <w:rPr>
        <w:rFonts w:ascii="Times New Roman" w:eastAsia="Calibr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7D0F03"/>
    <w:multiLevelType w:val="hybridMultilevel"/>
    <w:tmpl w:val="1E283E82"/>
    <w:lvl w:ilvl="0" w:tplc="620023D6">
      <w:start w:val="1"/>
      <w:numFmt w:val="bullet"/>
      <w:lvlText w:val=""/>
      <w:lvlJc w:val="left"/>
      <w:pPr>
        <w:tabs>
          <w:tab w:val="num" w:pos="1080"/>
        </w:tabs>
        <w:ind w:left="108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1A66"/>
    <w:multiLevelType w:val="hybridMultilevel"/>
    <w:tmpl w:val="F67225BA"/>
    <w:lvl w:ilvl="0" w:tplc="1834D490">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16E8F"/>
    <w:multiLevelType w:val="hybridMultilevel"/>
    <w:tmpl w:val="B024D40E"/>
    <w:lvl w:ilvl="0" w:tplc="10090001">
      <w:start w:val="1"/>
      <w:numFmt w:val="bullet"/>
      <w:lvlText w:val=""/>
      <w:lvlJc w:val="left"/>
      <w:pPr>
        <w:ind w:left="720" w:hanging="360"/>
      </w:pPr>
      <w:rPr>
        <w:rFonts w:ascii="Symbol" w:hAnsi="Symbol" w:hint="default"/>
      </w:rPr>
    </w:lvl>
    <w:lvl w:ilvl="1" w:tplc="1032BDD8">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3F7249"/>
    <w:multiLevelType w:val="hybridMultilevel"/>
    <w:tmpl w:val="74A2EB36"/>
    <w:lvl w:ilvl="0" w:tplc="31A2A1E4">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17E03"/>
    <w:multiLevelType w:val="hybridMultilevel"/>
    <w:tmpl w:val="FE98A4E4"/>
    <w:lvl w:ilvl="0" w:tplc="13AE450A">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7773C8"/>
    <w:multiLevelType w:val="hybridMultilevel"/>
    <w:tmpl w:val="45BE1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296E48"/>
    <w:multiLevelType w:val="hybridMultilevel"/>
    <w:tmpl w:val="389052B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A1600F8"/>
    <w:multiLevelType w:val="hybridMultilevel"/>
    <w:tmpl w:val="94F618A6"/>
    <w:lvl w:ilvl="0" w:tplc="68C4B0E2">
      <w:start w:val="1"/>
      <w:numFmt w:val="bullet"/>
      <w:lvlText w:val=""/>
      <w:lvlJc w:val="left"/>
      <w:pPr>
        <w:tabs>
          <w:tab w:val="num" w:pos="1080"/>
        </w:tabs>
        <w:ind w:left="108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12720"/>
    <w:multiLevelType w:val="hybridMultilevel"/>
    <w:tmpl w:val="7BE0D816"/>
    <w:lvl w:ilvl="0" w:tplc="4EBE220A">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8E6E5B"/>
    <w:multiLevelType w:val="hybridMultilevel"/>
    <w:tmpl w:val="EEF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75802"/>
    <w:multiLevelType w:val="hybridMultilevel"/>
    <w:tmpl w:val="02C0E49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766BD5"/>
    <w:multiLevelType w:val="hybridMultilevel"/>
    <w:tmpl w:val="48BA8042"/>
    <w:lvl w:ilvl="0" w:tplc="6A1AD0D0">
      <w:start w:val="1"/>
      <w:numFmt w:val="bullet"/>
      <w:lvlText w:val=""/>
      <w:lvlJc w:val="left"/>
      <w:pPr>
        <w:tabs>
          <w:tab w:val="num" w:pos="1080"/>
        </w:tabs>
        <w:ind w:left="1080"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726E4"/>
    <w:multiLevelType w:val="hybridMultilevel"/>
    <w:tmpl w:val="258CCC8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140DC2"/>
    <w:multiLevelType w:val="hybridMultilevel"/>
    <w:tmpl w:val="DD8E4938"/>
    <w:lvl w:ilvl="0" w:tplc="63481D4A">
      <w:start w:val="1"/>
      <w:numFmt w:val="bullet"/>
      <w:lvlText w:val=""/>
      <w:lvlJc w:val="left"/>
      <w:pPr>
        <w:tabs>
          <w:tab w:val="num" w:pos="1080"/>
        </w:tabs>
        <w:ind w:left="108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B73102"/>
    <w:multiLevelType w:val="hybridMultilevel"/>
    <w:tmpl w:val="D2D612B0"/>
    <w:lvl w:ilvl="0" w:tplc="A3269C28">
      <w:start w:val="1"/>
      <w:numFmt w:val="bullet"/>
      <w:lvlText w:val=""/>
      <w:lvlJc w:val="left"/>
      <w:pPr>
        <w:tabs>
          <w:tab w:val="num" w:pos="1080"/>
        </w:tabs>
        <w:ind w:left="1080" w:hanging="432"/>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506EF96">
      <w:numFmt w:val="bullet"/>
      <w:lvlText w:val="-"/>
      <w:lvlJc w:val="left"/>
      <w:pPr>
        <w:ind w:left="2160" w:hanging="360"/>
      </w:pPr>
      <w:rPr>
        <w:rFonts w:ascii="Times New Roman" w:eastAsia="Calibr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9902103"/>
    <w:multiLevelType w:val="hybridMultilevel"/>
    <w:tmpl w:val="4B405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5B3B10"/>
    <w:multiLevelType w:val="hybridMultilevel"/>
    <w:tmpl w:val="2D7E9B42"/>
    <w:lvl w:ilvl="0" w:tplc="D326E47A">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221C81"/>
    <w:multiLevelType w:val="hybridMultilevel"/>
    <w:tmpl w:val="79926EF6"/>
    <w:lvl w:ilvl="0" w:tplc="F8AC9CE4">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347D561E"/>
    <w:multiLevelType w:val="hybridMultilevel"/>
    <w:tmpl w:val="3F14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A5DDE"/>
    <w:multiLevelType w:val="hybridMultilevel"/>
    <w:tmpl w:val="D08C4254"/>
    <w:lvl w:ilvl="0" w:tplc="03B20366">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8D502A7"/>
    <w:multiLevelType w:val="hybridMultilevel"/>
    <w:tmpl w:val="E2383A60"/>
    <w:lvl w:ilvl="0" w:tplc="2966B766">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8039D9"/>
    <w:multiLevelType w:val="hybridMultilevel"/>
    <w:tmpl w:val="DEAAB332"/>
    <w:lvl w:ilvl="0" w:tplc="53101F56">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AF4D03"/>
    <w:multiLevelType w:val="hybridMultilevel"/>
    <w:tmpl w:val="461888C2"/>
    <w:lvl w:ilvl="0" w:tplc="3DB83CC0">
      <w:start w:val="1"/>
      <w:numFmt w:val="bullet"/>
      <w:lvlText w:val=""/>
      <w:lvlJc w:val="left"/>
      <w:pPr>
        <w:tabs>
          <w:tab w:val="num" w:pos="1080"/>
        </w:tabs>
        <w:ind w:left="1080"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C298E"/>
    <w:multiLevelType w:val="hybridMultilevel"/>
    <w:tmpl w:val="D85E3BDE"/>
    <w:lvl w:ilvl="0" w:tplc="7B98D79C">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2DC43F1"/>
    <w:multiLevelType w:val="hybridMultilevel"/>
    <w:tmpl w:val="716CCD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490A70"/>
    <w:multiLevelType w:val="hybridMultilevel"/>
    <w:tmpl w:val="403CA7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46B6E9F"/>
    <w:multiLevelType w:val="hybridMultilevel"/>
    <w:tmpl w:val="2C34542C"/>
    <w:lvl w:ilvl="0" w:tplc="FF8A13F2">
      <w:start w:val="1"/>
      <w:numFmt w:val="bullet"/>
      <w:lvlText w:val=""/>
      <w:lvlJc w:val="left"/>
      <w:pPr>
        <w:tabs>
          <w:tab w:val="num" w:pos="1080"/>
        </w:tabs>
        <w:ind w:left="1080" w:hanging="432"/>
      </w:pPr>
      <w:rPr>
        <w:rFonts w:ascii="Symbol" w:hAnsi="Symbol" w:hint="default"/>
      </w:rPr>
    </w:lvl>
    <w:lvl w:ilvl="1" w:tplc="1032BDD8">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560B20"/>
    <w:multiLevelType w:val="hybridMultilevel"/>
    <w:tmpl w:val="FB48AB9A"/>
    <w:lvl w:ilvl="0" w:tplc="9BFEC8DE">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B8164D9"/>
    <w:multiLevelType w:val="hybridMultilevel"/>
    <w:tmpl w:val="428C5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C7B3E38"/>
    <w:multiLevelType w:val="hybridMultilevel"/>
    <w:tmpl w:val="3242658C"/>
    <w:lvl w:ilvl="0" w:tplc="13AE450A">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25C8D214">
      <w:start w:val="1"/>
      <w:numFmt w:val="bullet"/>
      <w:lvlText w:val=""/>
      <w:lvlJc w:val="left"/>
      <w:pPr>
        <w:tabs>
          <w:tab w:val="num" w:pos="720"/>
        </w:tabs>
        <w:ind w:left="720" w:hanging="72"/>
      </w:pPr>
      <w:rPr>
        <w:rFonts w:ascii="Symbol" w:hAnsi="Symbol"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5">
    <w:nsid w:val="4CF403FC"/>
    <w:multiLevelType w:val="hybridMultilevel"/>
    <w:tmpl w:val="B31CBA56"/>
    <w:lvl w:ilvl="0" w:tplc="10090003">
      <w:start w:val="1"/>
      <w:numFmt w:val="bullet"/>
      <w:lvlText w:val="o"/>
      <w:lvlJc w:val="left"/>
      <w:pPr>
        <w:ind w:left="1440" w:hanging="360"/>
      </w:pPr>
      <w:rPr>
        <w:rFonts w:ascii="Courier New" w:hAnsi="Courier New" w:cs="Courier New" w:hint="default"/>
      </w:rPr>
    </w:lvl>
    <w:lvl w:ilvl="1" w:tplc="A5A8CCC2">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4FDA26D6"/>
    <w:multiLevelType w:val="hybridMultilevel"/>
    <w:tmpl w:val="2CFC145C"/>
    <w:lvl w:ilvl="0" w:tplc="8E44703C">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20F4C3E"/>
    <w:multiLevelType w:val="hybridMultilevel"/>
    <w:tmpl w:val="34249ABE"/>
    <w:lvl w:ilvl="0" w:tplc="6972ABE4">
      <w:start w:val="1"/>
      <w:numFmt w:val="bullet"/>
      <w:lvlText w:val=""/>
      <w:lvlJc w:val="left"/>
      <w:pPr>
        <w:tabs>
          <w:tab w:val="num" w:pos="720"/>
        </w:tabs>
        <w:ind w:left="720" w:hanging="7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B2E83"/>
    <w:multiLevelType w:val="hybridMultilevel"/>
    <w:tmpl w:val="270EC120"/>
    <w:lvl w:ilvl="0" w:tplc="8A6817D4">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1D61D60"/>
    <w:multiLevelType w:val="hybridMultilevel"/>
    <w:tmpl w:val="4102384A"/>
    <w:lvl w:ilvl="0" w:tplc="F822B192">
      <w:start w:val="1"/>
      <w:numFmt w:val="bullet"/>
      <w:lvlText w:val=""/>
      <w:lvlJc w:val="left"/>
      <w:pPr>
        <w:tabs>
          <w:tab w:val="num" w:pos="1080"/>
        </w:tabs>
        <w:ind w:left="108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61ECC"/>
    <w:multiLevelType w:val="hybridMultilevel"/>
    <w:tmpl w:val="76F0639E"/>
    <w:lvl w:ilvl="0" w:tplc="0452102A">
      <w:start w:val="1"/>
      <w:numFmt w:val="bullet"/>
      <w:lvlText w:val=""/>
      <w:lvlJc w:val="left"/>
      <w:pPr>
        <w:tabs>
          <w:tab w:val="num" w:pos="1080"/>
        </w:tabs>
        <w:ind w:left="1080"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C09DA"/>
    <w:multiLevelType w:val="hybridMultilevel"/>
    <w:tmpl w:val="4B30E382"/>
    <w:lvl w:ilvl="0" w:tplc="990C04C0">
      <w:start w:val="1"/>
      <w:numFmt w:val="bullet"/>
      <w:lvlText w:val=""/>
      <w:lvlJc w:val="left"/>
      <w:pPr>
        <w:tabs>
          <w:tab w:val="num" w:pos="1080"/>
        </w:tabs>
        <w:ind w:left="1080" w:hanging="432"/>
      </w:pPr>
      <w:rPr>
        <w:rFonts w:ascii="Symbol" w:hAnsi="Symbol" w:hint="default"/>
      </w:rPr>
    </w:lvl>
    <w:lvl w:ilvl="1" w:tplc="ABB6F86A">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7167F90"/>
    <w:multiLevelType w:val="hybridMultilevel"/>
    <w:tmpl w:val="AABA387C"/>
    <w:lvl w:ilvl="0" w:tplc="27FEC352">
      <w:start w:val="1"/>
      <w:numFmt w:val="bullet"/>
      <w:lvlText w:val=""/>
      <w:lvlJc w:val="left"/>
      <w:pPr>
        <w:tabs>
          <w:tab w:val="num" w:pos="720"/>
        </w:tabs>
        <w:ind w:left="72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475D11"/>
    <w:multiLevelType w:val="hybridMultilevel"/>
    <w:tmpl w:val="5352EE04"/>
    <w:lvl w:ilvl="0" w:tplc="8AEABCCA">
      <w:start w:val="1"/>
      <w:numFmt w:val="bullet"/>
      <w:lvlText w:val=""/>
      <w:lvlJc w:val="left"/>
      <w:pPr>
        <w:tabs>
          <w:tab w:val="num" w:pos="1080"/>
        </w:tabs>
        <w:ind w:left="1080"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5E76F7"/>
    <w:multiLevelType w:val="hybridMultilevel"/>
    <w:tmpl w:val="71DA5C2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9D71B70"/>
    <w:multiLevelType w:val="hybridMultilevel"/>
    <w:tmpl w:val="9B64FB0A"/>
    <w:lvl w:ilvl="0" w:tplc="B4246C98">
      <w:start w:val="1"/>
      <w:numFmt w:val="bullet"/>
      <w:lvlText w:val=""/>
      <w:lvlJc w:val="left"/>
      <w:pPr>
        <w:tabs>
          <w:tab w:val="num" w:pos="1080"/>
        </w:tabs>
        <w:ind w:left="1080" w:hanging="432"/>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9940A6"/>
    <w:multiLevelType w:val="hybridMultilevel"/>
    <w:tmpl w:val="D082A37C"/>
    <w:lvl w:ilvl="0" w:tplc="A2FE8108">
      <w:start w:val="1"/>
      <w:numFmt w:val="bullet"/>
      <w:lvlText w:val=""/>
      <w:lvlJc w:val="left"/>
      <w:pPr>
        <w:tabs>
          <w:tab w:val="num" w:pos="1080"/>
        </w:tabs>
        <w:ind w:left="1080"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C943031"/>
    <w:multiLevelType w:val="hybridMultilevel"/>
    <w:tmpl w:val="274E4854"/>
    <w:lvl w:ilvl="0" w:tplc="3AA05C20">
      <w:start w:val="1"/>
      <w:numFmt w:val="bullet"/>
      <w:lvlText w:val=""/>
      <w:lvlJc w:val="left"/>
      <w:pPr>
        <w:tabs>
          <w:tab w:val="num" w:pos="1080"/>
        </w:tabs>
        <w:ind w:left="1080" w:hanging="432"/>
      </w:pPr>
      <w:rPr>
        <w:rFonts w:ascii="Symbol" w:hAnsi="Symbol" w:hint="default"/>
      </w:rPr>
    </w:lvl>
    <w:lvl w:ilvl="1" w:tplc="CD5823EA">
      <w:start w:val="1"/>
      <w:numFmt w:val="bullet"/>
      <w:lvlText w:val="-"/>
      <w:lvlJc w:val="left"/>
      <w:pPr>
        <w:tabs>
          <w:tab w:val="num" w:pos="1410"/>
        </w:tabs>
        <w:ind w:left="1410" w:hanging="360"/>
      </w:pPr>
      <w:rPr>
        <w:rFonts w:ascii="Times New Roman" w:eastAsia="Calibri" w:hAnsi="Times New Roman" w:cs="Times New Roman" w:hint="default"/>
      </w:rPr>
    </w:lvl>
    <w:lvl w:ilvl="2" w:tplc="0409000F">
      <w:start w:val="1"/>
      <w:numFmt w:val="decimal"/>
      <w:lvlText w:val="%3."/>
      <w:lvlJc w:val="left"/>
      <w:pPr>
        <w:tabs>
          <w:tab w:val="num" w:pos="2130"/>
        </w:tabs>
        <w:ind w:left="2130" w:hanging="360"/>
      </w:pPr>
      <w:rPr>
        <w:rFont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48">
    <w:nsid w:val="6E766B27"/>
    <w:multiLevelType w:val="hybridMultilevel"/>
    <w:tmpl w:val="29EA7C38"/>
    <w:lvl w:ilvl="0" w:tplc="3D38F976">
      <w:start w:val="1"/>
      <w:numFmt w:val="bullet"/>
      <w:lvlText w:val=""/>
      <w:lvlJc w:val="left"/>
      <w:pPr>
        <w:tabs>
          <w:tab w:val="num" w:pos="1080"/>
        </w:tabs>
        <w:ind w:left="108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B23018"/>
    <w:multiLevelType w:val="hybridMultilevel"/>
    <w:tmpl w:val="8B1AE1BE"/>
    <w:lvl w:ilvl="0" w:tplc="6E86A7C2">
      <w:start w:val="1"/>
      <w:numFmt w:val="bullet"/>
      <w:lvlText w:val=""/>
      <w:lvlJc w:val="left"/>
      <w:pPr>
        <w:tabs>
          <w:tab w:val="num" w:pos="1080"/>
        </w:tabs>
        <w:ind w:left="1080" w:hanging="432"/>
      </w:pPr>
      <w:rPr>
        <w:rFonts w:ascii="Symbol" w:hAnsi="Symbol" w:hint="default"/>
      </w:rPr>
    </w:lvl>
    <w:lvl w:ilvl="1" w:tplc="80C47B68">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2240F44"/>
    <w:multiLevelType w:val="hybridMultilevel"/>
    <w:tmpl w:val="59EE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C7112B"/>
    <w:multiLevelType w:val="hybridMultilevel"/>
    <w:tmpl w:val="0598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4F0475"/>
    <w:multiLevelType w:val="hybridMultilevel"/>
    <w:tmpl w:val="A572A308"/>
    <w:lvl w:ilvl="0" w:tplc="10090001">
      <w:start w:val="1"/>
      <w:numFmt w:val="bullet"/>
      <w:lvlText w:val=""/>
      <w:lvlJc w:val="left"/>
      <w:pPr>
        <w:ind w:left="720" w:hanging="360"/>
      </w:pPr>
      <w:rPr>
        <w:rFonts w:ascii="Symbol" w:hAnsi="Symbol" w:hint="default"/>
      </w:rPr>
    </w:lvl>
    <w:lvl w:ilvl="1" w:tplc="ABB6F86A">
      <w:start w:val="1"/>
      <w:numFmt w:val="bullet"/>
      <w:lvlText w:val=""/>
      <w:lvlJc w:val="left"/>
      <w:pPr>
        <w:tabs>
          <w:tab w:val="num" w:pos="1080"/>
        </w:tabs>
        <w:ind w:left="1080" w:hanging="432"/>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AA26393"/>
    <w:multiLevelType w:val="hybridMultilevel"/>
    <w:tmpl w:val="9D369DAC"/>
    <w:lvl w:ilvl="0" w:tplc="08727AAA">
      <w:start w:val="1"/>
      <w:numFmt w:val="bullet"/>
      <w:lvlText w:val=""/>
      <w:lvlJc w:val="left"/>
      <w:pPr>
        <w:tabs>
          <w:tab w:val="num" w:pos="1080"/>
        </w:tabs>
        <w:ind w:left="108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274CF6"/>
    <w:multiLevelType w:val="hybridMultilevel"/>
    <w:tmpl w:val="687613DA"/>
    <w:lvl w:ilvl="0" w:tplc="04090003">
      <w:start w:val="1"/>
      <w:numFmt w:val="bullet"/>
      <w:lvlText w:val="o"/>
      <w:lvlJc w:val="left"/>
      <w:pPr>
        <w:tabs>
          <w:tab w:val="num" w:pos="1770"/>
        </w:tabs>
        <w:ind w:left="1770" w:hanging="360"/>
      </w:pPr>
      <w:rPr>
        <w:rFonts w:ascii="Courier New" w:hAnsi="Courier New" w:cs="Courier New"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55">
    <w:nsid w:val="7C453AF7"/>
    <w:multiLevelType w:val="hybridMultilevel"/>
    <w:tmpl w:val="F548755E"/>
    <w:lvl w:ilvl="0" w:tplc="63481D4A">
      <w:start w:val="1"/>
      <w:numFmt w:val="bullet"/>
      <w:lvlText w:val=""/>
      <w:lvlJc w:val="left"/>
      <w:pPr>
        <w:tabs>
          <w:tab w:val="num" w:pos="1080"/>
        </w:tabs>
        <w:ind w:left="108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F7B6682"/>
    <w:multiLevelType w:val="hybridMultilevel"/>
    <w:tmpl w:val="CDD63EFA"/>
    <w:lvl w:ilvl="0" w:tplc="BEBCAF66">
      <w:start w:val="1"/>
      <w:numFmt w:val="bullet"/>
      <w:lvlText w:val=""/>
      <w:lvlJc w:val="left"/>
      <w:pPr>
        <w:tabs>
          <w:tab w:val="num" w:pos="1092"/>
        </w:tabs>
        <w:ind w:left="10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F7F01B1"/>
    <w:multiLevelType w:val="hybridMultilevel"/>
    <w:tmpl w:val="1B40E9C2"/>
    <w:lvl w:ilvl="0" w:tplc="A66CF43A">
      <w:start w:val="1"/>
      <w:numFmt w:val="bullet"/>
      <w:lvlText w:val=""/>
      <w:lvlJc w:val="left"/>
      <w:pPr>
        <w:tabs>
          <w:tab w:val="num" w:pos="1080"/>
        </w:tabs>
        <w:ind w:left="108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1"/>
  </w:num>
  <w:num w:numId="4">
    <w:abstractNumId w:val="52"/>
  </w:num>
  <w:num w:numId="5">
    <w:abstractNumId w:val="7"/>
  </w:num>
  <w:num w:numId="6">
    <w:abstractNumId w:val="44"/>
  </w:num>
  <w:num w:numId="7">
    <w:abstractNumId w:val="51"/>
  </w:num>
  <w:num w:numId="8">
    <w:abstractNumId w:val="20"/>
  </w:num>
  <w:num w:numId="9">
    <w:abstractNumId w:val="23"/>
  </w:num>
  <w:num w:numId="10">
    <w:abstractNumId w:val="50"/>
  </w:num>
  <w:num w:numId="11">
    <w:abstractNumId w:val="29"/>
  </w:num>
  <w:num w:numId="12">
    <w:abstractNumId w:val="15"/>
  </w:num>
  <w:num w:numId="13">
    <w:abstractNumId w:val="30"/>
  </w:num>
  <w:num w:numId="14">
    <w:abstractNumId w:val="33"/>
  </w:num>
  <w:num w:numId="15">
    <w:abstractNumId w:val="54"/>
  </w:num>
  <w:num w:numId="16">
    <w:abstractNumId w:val="55"/>
  </w:num>
  <w:num w:numId="17">
    <w:abstractNumId w:val="18"/>
  </w:num>
  <w:num w:numId="18">
    <w:abstractNumId w:val="56"/>
  </w:num>
  <w:num w:numId="19">
    <w:abstractNumId w:val="26"/>
  </w:num>
  <w:num w:numId="20">
    <w:abstractNumId w:val="36"/>
  </w:num>
  <w:num w:numId="21">
    <w:abstractNumId w:val="27"/>
  </w:num>
  <w:num w:numId="22">
    <w:abstractNumId w:val="8"/>
  </w:num>
  <w:num w:numId="23">
    <w:abstractNumId w:val="6"/>
  </w:num>
  <w:num w:numId="24">
    <w:abstractNumId w:val="53"/>
  </w:num>
  <w:num w:numId="25">
    <w:abstractNumId w:val="12"/>
  </w:num>
  <w:num w:numId="26">
    <w:abstractNumId w:val="5"/>
  </w:num>
  <w:num w:numId="27">
    <w:abstractNumId w:val="57"/>
  </w:num>
  <w:num w:numId="28">
    <w:abstractNumId w:val="1"/>
  </w:num>
  <w:num w:numId="29">
    <w:abstractNumId w:val="25"/>
  </w:num>
  <w:num w:numId="30">
    <w:abstractNumId w:val="48"/>
  </w:num>
  <w:num w:numId="31">
    <w:abstractNumId w:val="21"/>
  </w:num>
  <w:num w:numId="32">
    <w:abstractNumId w:val="0"/>
  </w:num>
  <w:num w:numId="33">
    <w:abstractNumId w:val="13"/>
  </w:num>
  <w:num w:numId="34">
    <w:abstractNumId w:val="47"/>
  </w:num>
  <w:num w:numId="35">
    <w:abstractNumId w:val="43"/>
  </w:num>
  <w:num w:numId="36">
    <w:abstractNumId w:val="39"/>
  </w:num>
  <w:num w:numId="37">
    <w:abstractNumId w:val="45"/>
  </w:num>
  <w:num w:numId="38">
    <w:abstractNumId w:val="16"/>
  </w:num>
  <w:num w:numId="39">
    <w:abstractNumId w:val="40"/>
  </w:num>
  <w:num w:numId="40">
    <w:abstractNumId w:val="2"/>
  </w:num>
  <w:num w:numId="41">
    <w:abstractNumId w:val="32"/>
  </w:num>
  <w:num w:numId="42">
    <w:abstractNumId w:val="19"/>
  </w:num>
  <w:num w:numId="43">
    <w:abstractNumId w:val="4"/>
  </w:num>
  <w:num w:numId="44">
    <w:abstractNumId w:val="31"/>
  </w:num>
  <w:num w:numId="45">
    <w:abstractNumId w:val="41"/>
  </w:num>
  <w:num w:numId="46">
    <w:abstractNumId w:val="49"/>
  </w:num>
  <w:num w:numId="47">
    <w:abstractNumId w:val="28"/>
  </w:num>
  <w:num w:numId="48">
    <w:abstractNumId w:val="24"/>
  </w:num>
  <w:num w:numId="49">
    <w:abstractNumId w:val="38"/>
  </w:num>
  <w:num w:numId="50">
    <w:abstractNumId w:val="46"/>
  </w:num>
  <w:num w:numId="51">
    <w:abstractNumId w:val="9"/>
  </w:num>
  <w:num w:numId="52">
    <w:abstractNumId w:val="22"/>
  </w:num>
  <w:num w:numId="53">
    <w:abstractNumId w:val="10"/>
  </w:num>
  <w:num w:numId="54">
    <w:abstractNumId w:val="34"/>
  </w:num>
  <w:num w:numId="55">
    <w:abstractNumId w:val="42"/>
  </w:num>
  <w:num w:numId="56">
    <w:abstractNumId w:val="37"/>
  </w:num>
  <w:num w:numId="57">
    <w:abstractNumId w:val="14"/>
  </w:num>
  <w:num w:numId="58">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1"/>
  <w:activeWritingStyle w:appName="MSWord" w:lang="en-US" w:vendorID="64" w:dllVersion="131078" w:nlCheck="1" w:checkStyle="1"/>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BC2"/>
    <w:rsid w:val="000055E5"/>
    <w:rsid w:val="00007355"/>
    <w:rsid w:val="00013FE1"/>
    <w:rsid w:val="00016FAA"/>
    <w:rsid w:val="00017A9A"/>
    <w:rsid w:val="00017E07"/>
    <w:rsid w:val="00026575"/>
    <w:rsid w:val="00026B8B"/>
    <w:rsid w:val="000277BE"/>
    <w:rsid w:val="000329EE"/>
    <w:rsid w:val="000432F8"/>
    <w:rsid w:val="00045BE7"/>
    <w:rsid w:val="00050608"/>
    <w:rsid w:val="0005181C"/>
    <w:rsid w:val="00052CE4"/>
    <w:rsid w:val="00053CFD"/>
    <w:rsid w:val="00064640"/>
    <w:rsid w:val="00064EEE"/>
    <w:rsid w:val="0006600F"/>
    <w:rsid w:val="00067352"/>
    <w:rsid w:val="0006765C"/>
    <w:rsid w:val="000774BD"/>
    <w:rsid w:val="00080C92"/>
    <w:rsid w:val="00082C76"/>
    <w:rsid w:val="00086BF6"/>
    <w:rsid w:val="00091A64"/>
    <w:rsid w:val="0009221F"/>
    <w:rsid w:val="0009299F"/>
    <w:rsid w:val="000932F9"/>
    <w:rsid w:val="00093A90"/>
    <w:rsid w:val="000A409C"/>
    <w:rsid w:val="000B2645"/>
    <w:rsid w:val="000B6750"/>
    <w:rsid w:val="000B6AC5"/>
    <w:rsid w:val="000C377A"/>
    <w:rsid w:val="000C3A15"/>
    <w:rsid w:val="000C4F8B"/>
    <w:rsid w:val="000C7194"/>
    <w:rsid w:val="000D61C6"/>
    <w:rsid w:val="000E088F"/>
    <w:rsid w:val="000F2773"/>
    <w:rsid w:val="000F4803"/>
    <w:rsid w:val="000F61EC"/>
    <w:rsid w:val="000F7D0C"/>
    <w:rsid w:val="001004C1"/>
    <w:rsid w:val="00100C8A"/>
    <w:rsid w:val="00104D2B"/>
    <w:rsid w:val="00110BFD"/>
    <w:rsid w:val="00117D5F"/>
    <w:rsid w:val="00120F2B"/>
    <w:rsid w:val="00126CE1"/>
    <w:rsid w:val="00127969"/>
    <w:rsid w:val="00133870"/>
    <w:rsid w:val="00133D0B"/>
    <w:rsid w:val="001361F4"/>
    <w:rsid w:val="00137585"/>
    <w:rsid w:val="00141EA4"/>
    <w:rsid w:val="0014205E"/>
    <w:rsid w:val="00142486"/>
    <w:rsid w:val="00146CD8"/>
    <w:rsid w:val="001525A2"/>
    <w:rsid w:val="00153652"/>
    <w:rsid w:val="00153DBA"/>
    <w:rsid w:val="00154C21"/>
    <w:rsid w:val="00157EF5"/>
    <w:rsid w:val="00166322"/>
    <w:rsid w:val="00170B1F"/>
    <w:rsid w:val="00174671"/>
    <w:rsid w:val="001749A4"/>
    <w:rsid w:val="001866D8"/>
    <w:rsid w:val="0019514B"/>
    <w:rsid w:val="001A0005"/>
    <w:rsid w:val="001A082D"/>
    <w:rsid w:val="001A2A2B"/>
    <w:rsid w:val="001B004D"/>
    <w:rsid w:val="001B7CE0"/>
    <w:rsid w:val="001C09F2"/>
    <w:rsid w:val="001C300E"/>
    <w:rsid w:val="001C5953"/>
    <w:rsid w:val="001D01A6"/>
    <w:rsid w:val="001D1F62"/>
    <w:rsid w:val="001D2CAE"/>
    <w:rsid w:val="001D7C16"/>
    <w:rsid w:val="001E51EA"/>
    <w:rsid w:val="001E7A76"/>
    <w:rsid w:val="001F28F7"/>
    <w:rsid w:val="001F38E1"/>
    <w:rsid w:val="001F7BA4"/>
    <w:rsid w:val="00200C9B"/>
    <w:rsid w:val="002051D6"/>
    <w:rsid w:val="002079AB"/>
    <w:rsid w:val="00212273"/>
    <w:rsid w:val="00222AAA"/>
    <w:rsid w:val="00225679"/>
    <w:rsid w:val="00234581"/>
    <w:rsid w:val="002351FC"/>
    <w:rsid w:val="00242931"/>
    <w:rsid w:val="00243634"/>
    <w:rsid w:val="00245A14"/>
    <w:rsid w:val="00246FB1"/>
    <w:rsid w:val="0024743E"/>
    <w:rsid w:val="00250CC0"/>
    <w:rsid w:val="00251E94"/>
    <w:rsid w:val="00255077"/>
    <w:rsid w:val="00257E95"/>
    <w:rsid w:val="00261015"/>
    <w:rsid w:val="002815A9"/>
    <w:rsid w:val="00283CCC"/>
    <w:rsid w:val="00284137"/>
    <w:rsid w:val="002848D8"/>
    <w:rsid w:val="00286D55"/>
    <w:rsid w:val="002870AA"/>
    <w:rsid w:val="0029099D"/>
    <w:rsid w:val="002909F5"/>
    <w:rsid w:val="0029144E"/>
    <w:rsid w:val="002924CC"/>
    <w:rsid w:val="00296524"/>
    <w:rsid w:val="002A471E"/>
    <w:rsid w:val="002B1309"/>
    <w:rsid w:val="002B5C9E"/>
    <w:rsid w:val="002C45BB"/>
    <w:rsid w:val="002C6C6A"/>
    <w:rsid w:val="002D052F"/>
    <w:rsid w:val="002D1FA7"/>
    <w:rsid w:val="002D20A1"/>
    <w:rsid w:val="002D4137"/>
    <w:rsid w:val="002D590D"/>
    <w:rsid w:val="002D6368"/>
    <w:rsid w:val="002D7845"/>
    <w:rsid w:val="002E6EBF"/>
    <w:rsid w:val="002F6219"/>
    <w:rsid w:val="002F7511"/>
    <w:rsid w:val="002F7C3C"/>
    <w:rsid w:val="00302034"/>
    <w:rsid w:val="003024F9"/>
    <w:rsid w:val="00302B9E"/>
    <w:rsid w:val="00303373"/>
    <w:rsid w:val="00304DFA"/>
    <w:rsid w:val="00305523"/>
    <w:rsid w:val="0030730C"/>
    <w:rsid w:val="00307F07"/>
    <w:rsid w:val="00310A86"/>
    <w:rsid w:val="00312EDA"/>
    <w:rsid w:val="00314C51"/>
    <w:rsid w:val="00320E1E"/>
    <w:rsid w:val="00327709"/>
    <w:rsid w:val="00330631"/>
    <w:rsid w:val="00330AF0"/>
    <w:rsid w:val="003355B0"/>
    <w:rsid w:val="00336883"/>
    <w:rsid w:val="003410A6"/>
    <w:rsid w:val="00343793"/>
    <w:rsid w:val="00346B98"/>
    <w:rsid w:val="00346C59"/>
    <w:rsid w:val="00347ECD"/>
    <w:rsid w:val="0035524A"/>
    <w:rsid w:val="0036203B"/>
    <w:rsid w:val="003625A9"/>
    <w:rsid w:val="00366EA7"/>
    <w:rsid w:val="0037273A"/>
    <w:rsid w:val="003827CE"/>
    <w:rsid w:val="003843EA"/>
    <w:rsid w:val="0038448D"/>
    <w:rsid w:val="00386B7C"/>
    <w:rsid w:val="003937A5"/>
    <w:rsid w:val="003952EA"/>
    <w:rsid w:val="00395E24"/>
    <w:rsid w:val="003972E9"/>
    <w:rsid w:val="003A67FC"/>
    <w:rsid w:val="003A715D"/>
    <w:rsid w:val="003A7D87"/>
    <w:rsid w:val="003B0160"/>
    <w:rsid w:val="003B16DC"/>
    <w:rsid w:val="003C2BE8"/>
    <w:rsid w:val="003C2D6A"/>
    <w:rsid w:val="003D1450"/>
    <w:rsid w:val="003D1E5A"/>
    <w:rsid w:val="003D27AE"/>
    <w:rsid w:val="003D33B0"/>
    <w:rsid w:val="003D3B61"/>
    <w:rsid w:val="003D5B47"/>
    <w:rsid w:val="003D5C34"/>
    <w:rsid w:val="003F1AA9"/>
    <w:rsid w:val="003F54FC"/>
    <w:rsid w:val="00401588"/>
    <w:rsid w:val="00401EF0"/>
    <w:rsid w:val="00403FB8"/>
    <w:rsid w:val="0040769F"/>
    <w:rsid w:val="0041439E"/>
    <w:rsid w:val="00414A83"/>
    <w:rsid w:val="0041753C"/>
    <w:rsid w:val="00422014"/>
    <w:rsid w:val="0042206F"/>
    <w:rsid w:val="00424C4B"/>
    <w:rsid w:val="00426B24"/>
    <w:rsid w:val="0043014E"/>
    <w:rsid w:val="00432746"/>
    <w:rsid w:val="004407E6"/>
    <w:rsid w:val="00442A21"/>
    <w:rsid w:val="00443BAA"/>
    <w:rsid w:val="00451FC6"/>
    <w:rsid w:val="00452D18"/>
    <w:rsid w:val="00455552"/>
    <w:rsid w:val="004576B2"/>
    <w:rsid w:val="00465370"/>
    <w:rsid w:val="00475EB5"/>
    <w:rsid w:val="00476ACF"/>
    <w:rsid w:val="00477B33"/>
    <w:rsid w:val="0048018F"/>
    <w:rsid w:val="00480376"/>
    <w:rsid w:val="00487856"/>
    <w:rsid w:val="00487EEA"/>
    <w:rsid w:val="00492123"/>
    <w:rsid w:val="00493E67"/>
    <w:rsid w:val="004968D8"/>
    <w:rsid w:val="004971F5"/>
    <w:rsid w:val="004A04D0"/>
    <w:rsid w:val="004B0551"/>
    <w:rsid w:val="004B4729"/>
    <w:rsid w:val="004C2C10"/>
    <w:rsid w:val="004C415D"/>
    <w:rsid w:val="004C4505"/>
    <w:rsid w:val="004C658A"/>
    <w:rsid w:val="004D0552"/>
    <w:rsid w:val="004D2B5B"/>
    <w:rsid w:val="004F0B2F"/>
    <w:rsid w:val="004F1B94"/>
    <w:rsid w:val="004F5B15"/>
    <w:rsid w:val="00501222"/>
    <w:rsid w:val="00504ACB"/>
    <w:rsid w:val="00511991"/>
    <w:rsid w:val="00516F5A"/>
    <w:rsid w:val="00522072"/>
    <w:rsid w:val="00523FCD"/>
    <w:rsid w:val="00531CD8"/>
    <w:rsid w:val="00532A6F"/>
    <w:rsid w:val="005357A8"/>
    <w:rsid w:val="0053638E"/>
    <w:rsid w:val="00536627"/>
    <w:rsid w:val="005455DB"/>
    <w:rsid w:val="00545688"/>
    <w:rsid w:val="00545856"/>
    <w:rsid w:val="0055040F"/>
    <w:rsid w:val="00550B10"/>
    <w:rsid w:val="0055138A"/>
    <w:rsid w:val="0056194E"/>
    <w:rsid w:val="005636EE"/>
    <w:rsid w:val="00566C78"/>
    <w:rsid w:val="0057086D"/>
    <w:rsid w:val="00570CC8"/>
    <w:rsid w:val="0057199A"/>
    <w:rsid w:val="00576B74"/>
    <w:rsid w:val="00580C44"/>
    <w:rsid w:val="00581D79"/>
    <w:rsid w:val="00583A4D"/>
    <w:rsid w:val="00586692"/>
    <w:rsid w:val="00587729"/>
    <w:rsid w:val="00594B5C"/>
    <w:rsid w:val="005A4F3B"/>
    <w:rsid w:val="005A538A"/>
    <w:rsid w:val="005A60A5"/>
    <w:rsid w:val="005B5598"/>
    <w:rsid w:val="005B5913"/>
    <w:rsid w:val="005B782D"/>
    <w:rsid w:val="005B7E47"/>
    <w:rsid w:val="005C0003"/>
    <w:rsid w:val="005C523C"/>
    <w:rsid w:val="005D2B68"/>
    <w:rsid w:val="005D3780"/>
    <w:rsid w:val="005D6680"/>
    <w:rsid w:val="005E2942"/>
    <w:rsid w:val="005F023F"/>
    <w:rsid w:val="005F2505"/>
    <w:rsid w:val="005F30D4"/>
    <w:rsid w:val="005F37CC"/>
    <w:rsid w:val="005F52CA"/>
    <w:rsid w:val="005F64AC"/>
    <w:rsid w:val="006006A7"/>
    <w:rsid w:val="0060176A"/>
    <w:rsid w:val="00602A30"/>
    <w:rsid w:val="0060404C"/>
    <w:rsid w:val="00607B26"/>
    <w:rsid w:val="00612F44"/>
    <w:rsid w:val="00613F9E"/>
    <w:rsid w:val="00622442"/>
    <w:rsid w:val="006234A1"/>
    <w:rsid w:val="0062449E"/>
    <w:rsid w:val="00625057"/>
    <w:rsid w:val="00630936"/>
    <w:rsid w:val="006339CC"/>
    <w:rsid w:val="006374D8"/>
    <w:rsid w:val="0064050F"/>
    <w:rsid w:val="0064079B"/>
    <w:rsid w:val="00644470"/>
    <w:rsid w:val="00645B89"/>
    <w:rsid w:val="006474B7"/>
    <w:rsid w:val="006479AC"/>
    <w:rsid w:val="00650AAD"/>
    <w:rsid w:val="00652EFD"/>
    <w:rsid w:val="0065502D"/>
    <w:rsid w:val="0065583B"/>
    <w:rsid w:val="00655E30"/>
    <w:rsid w:val="006603E6"/>
    <w:rsid w:val="00663ECF"/>
    <w:rsid w:val="00674032"/>
    <w:rsid w:val="00680C67"/>
    <w:rsid w:val="00694243"/>
    <w:rsid w:val="006951DF"/>
    <w:rsid w:val="0069748F"/>
    <w:rsid w:val="006A0837"/>
    <w:rsid w:val="006A1534"/>
    <w:rsid w:val="006A5C07"/>
    <w:rsid w:val="006A6E66"/>
    <w:rsid w:val="006B0772"/>
    <w:rsid w:val="006B17D7"/>
    <w:rsid w:val="006C10D0"/>
    <w:rsid w:val="006C204C"/>
    <w:rsid w:val="006C6351"/>
    <w:rsid w:val="006C6F3E"/>
    <w:rsid w:val="006D3F51"/>
    <w:rsid w:val="006E009B"/>
    <w:rsid w:val="006E301E"/>
    <w:rsid w:val="006F4083"/>
    <w:rsid w:val="006F79BF"/>
    <w:rsid w:val="006F7D47"/>
    <w:rsid w:val="00704D51"/>
    <w:rsid w:val="00706331"/>
    <w:rsid w:val="00711E9E"/>
    <w:rsid w:val="00716B38"/>
    <w:rsid w:val="007175A9"/>
    <w:rsid w:val="00721B48"/>
    <w:rsid w:val="00723924"/>
    <w:rsid w:val="0072548D"/>
    <w:rsid w:val="00730162"/>
    <w:rsid w:val="00732914"/>
    <w:rsid w:val="007379AB"/>
    <w:rsid w:val="007455C9"/>
    <w:rsid w:val="0075308C"/>
    <w:rsid w:val="007573D8"/>
    <w:rsid w:val="0076009E"/>
    <w:rsid w:val="007650AD"/>
    <w:rsid w:val="00765366"/>
    <w:rsid w:val="00766824"/>
    <w:rsid w:val="007676EB"/>
    <w:rsid w:val="00772FC7"/>
    <w:rsid w:val="00773DBB"/>
    <w:rsid w:val="00773FB6"/>
    <w:rsid w:val="00791289"/>
    <w:rsid w:val="007939FC"/>
    <w:rsid w:val="00794D28"/>
    <w:rsid w:val="007954F0"/>
    <w:rsid w:val="007A4DC4"/>
    <w:rsid w:val="007A5BF5"/>
    <w:rsid w:val="007A7F2C"/>
    <w:rsid w:val="007B1BC8"/>
    <w:rsid w:val="007B24D0"/>
    <w:rsid w:val="007B6D6B"/>
    <w:rsid w:val="007B7A31"/>
    <w:rsid w:val="007C32B2"/>
    <w:rsid w:val="007C3ACD"/>
    <w:rsid w:val="007C76EC"/>
    <w:rsid w:val="007D0516"/>
    <w:rsid w:val="007D10C2"/>
    <w:rsid w:val="007D138D"/>
    <w:rsid w:val="007D29CC"/>
    <w:rsid w:val="007D381A"/>
    <w:rsid w:val="007E445E"/>
    <w:rsid w:val="007E5AFE"/>
    <w:rsid w:val="007F3367"/>
    <w:rsid w:val="007F6CC3"/>
    <w:rsid w:val="007F7F96"/>
    <w:rsid w:val="00804E4B"/>
    <w:rsid w:val="008063F3"/>
    <w:rsid w:val="00807F5C"/>
    <w:rsid w:val="0081029E"/>
    <w:rsid w:val="0081140E"/>
    <w:rsid w:val="00813456"/>
    <w:rsid w:val="0081426E"/>
    <w:rsid w:val="00817375"/>
    <w:rsid w:val="00824462"/>
    <w:rsid w:val="008262B2"/>
    <w:rsid w:val="00830EC8"/>
    <w:rsid w:val="00834AF1"/>
    <w:rsid w:val="008375BA"/>
    <w:rsid w:val="008455F5"/>
    <w:rsid w:val="00847960"/>
    <w:rsid w:val="00850E0A"/>
    <w:rsid w:val="0085117C"/>
    <w:rsid w:val="0085680E"/>
    <w:rsid w:val="0085788A"/>
    <w:rsid w:val="008617B8"/>
    <w:rsid w:val="008663F7"/>
    <w:rsid w:val="008668EE"/>
    <w:rsid w:val="008756CA"/>
    <w:rsid w:val="00881974"/>
    <w:rsid w:val="0088304A"/>
    <w:rsid w:val="0088335C"/>
    <w:rsid w:val="008847DA"/>
    <w:rsid w:val="00891C5E"/>
    <w:rsid w:val="0089353A"/>
    <w:rsid w:val="008952AE"/>
    <w:rsid w:val="0089633E"/>
    <w:rsid w:val="008A117D"/>
    <w:rsid w:val="008A250B"/>
    <w:rsid w:val="008A5162"/>
    <w:rsid w:val="008B581A"/>
    <w:rsid w:val="008C142D"/>
    <w:rsid w:val="008C6E89"/>
    <w:rsid w:val="008C7541"/>
    <w:rsid w:val="008D347B"/>
    <w:rsid w:val="008D3A6B"/>
    <w:rsid w:val="008D408B"/>
    <w:rsid w:val="008E533C"/>
    <w:rsid w:val="008F0586"/>
    <w:rsid w:val="008F361A"/>
    <w:rsid w:val="008F363F"/>
    <w:rsid w:val="00901F0A"/>
    <w:rsid w:val="00905D74"/>
    <w:rsid w:val="009064E0"/>
    <w:rsid w:val="00907722"/>
    <w:rsid w:val="0091174B"/>
    <w:rsid w:val="00912112"/>
    <w:rsid w:val="00914A51"/>
    <w:rsid w:val="00914ADE"/>
    <w:rsid w:val="00915D5D"/>
    <w:rsid w:val="00916AC5"/>
    <w:rsid w:val="00923A83"/>
    <w:rsid w:val="0092561B"/>
    <w:rsid w:val="0093241E"/>
    <w:rsid w:val="00933AD2"/>
    <w:rsid w:val="0093776E"/>
    <w:rsid w:val="00941FCC"/>
    <w:rsid w:val="0094221F"/>
    <w:rsid w:val="009424D3"/>
    <w:rsid w:val="009446B9"/>
    <w:rsid w:val="00944800"/>
    <w:rsid w:val="009507ED"/>
    <w:rsid w:val="009511C6"/>
    <w:rsid w:val="00955323"/>
    <w:rsid w:val="00956674"/>
    <w:rsid w:val="009711F6"/>
    <w:rsid w:val="0097347F"/>
    <w:rsid w:val="00973A49"/>
    <w:rsid w:val="009752E1"/>
    <w:rsid w:val="009771D8"/>
    <w:rsid w:val="00980B20"/>
    <w:rsid w:val="009813B0"/>
    <w:rsid w:val="009824B6"/>
    <w:rsid w:val="00984162"/>
    <w:rsid w:val="00986107"/>
    <w:rsid w:val="00986314"/>
    <w:rsid w:val="00993564"/>
    <w:rsid w:val="009947C9"/>
    <w:rsid w:val="00995E06"/>
    <w:rsid w:val="009967CC"/>
    <w:rsid w:val="009A126A"/>
    <w:rsid w:val="009B3791"/>
    <w:rsid w:val="009B5EF4"/>
    <w:rsid w:val="009B7E3C"/>
    <w:rsid w:val="009C5387"/>
    <w:rsid w:val="009C5F0A"/>
    <w:rsid w:val="009C6913"/>
    <w:rsid w:val="009D5FBF"/>
    <w:rsid w:val="009D658F"/>
    <w:rsid w:val="009D72AA"/>
    <w:rsid w:val="009D75DE"/>
    <w:rsid w:val="009E1C13"/>
    <w:rsid w:val="009E5107"/>
    <w:rsid w:val="009F0BDB"/>
    <w:rsid w:val="009F1E33"/>
    <w:rsid w:val="009F293E"/>
    <w:rsid w:val="009F5093"/>
    <w:rsid w:val="009F66CC"/>
    <w:rsid w:val="00A11A78"/>
    <w:rsid w:val="00A1362C"/>
    <w:rsid w:val="00A24400"/>
    <w:rsid w:val="00A263C7"/>
    <w:rsid w:val="00A328B6"/>
    <w:rsid w:val="00A33347"/>
    <w:rsid w:val="00A34E20"/>
    <w:rsid w:val="00A36A06"/>
    <w:rsid w:val="00A37049"/>
    <w:rsid w:val="00A42670"/>
    <w:rsid w:val="00A45C6E"/>
    <w:rsid w:val="00A62FEB"/>
    <w:rsid w:val="00A63EA3"/>
    <w:rsid w:val="00A67A2D"/>
    <w:rsid w:val="00A7608F"/>
    <w:rsid w:val="00A824EE"/>
    <w:rsid w:val="00A97657"/>
    <w:rsid w:val="00AA446C"/>
    <w:rsid w:val="00AB4D4B"/>
    <w:rsid w:val="00AB7347"/>
    <w:rsid w:val="00AC0CB4"/>
    <w:rsid w:val="00AC32C3"/>
    <w:rsid w:val="00AE40D4"/>
    <w:rsid w:val="00AE7F64"/>
    <w:rsid w:val="00AF169B"/>
    <w:rsid w:val="00AF214F"/>
    <w:rsid w:val="00AF26FA"/>
    <w:rsid w:val="00AF525F"/>
    <w:rsid w:val="00AF6307"/>
    <w:rsid w:val="00B04920"/>
    <w:rsid w:val="00B126E3"/>
    <w:rsid w:val="00B135B9"/>
    <w:rsid w:val="00B25526"/>
    <w:rsid w:val="00B309AB"/>
    <w:rsid w:val="00B32556"/>
    <w:rsid w:val="00B4226C"/>
    <w:rsid w:val="00B4378E"/>
    <w:rsid w:val="00B47B02"/>
    <w:rsid w:val="00B50E30"/>
    <w:rsid w:val="00B51C8C"/>
    <w:rsid w:val="00B550F7"/>
    <w:rsid w:val="00B57DCB"/>
    <w:rsid w:val="00B60110"/>
    <w:rsid w:val="00B6206A"/>
    <w:rsid w:val="00B6241D"/>
    <w:rsid w:val="00B63122"/>
    <w:rsid w:val="00B64838"/>
    <w:rsid w:val="00B6698B"/>
    <w:rsid w:val="00B73C55"/>
    <w:rsid w:val="00B74329"/>
    <w:rsid w:val="00B82426"/>
    <w:rsid w:val="00B85B45"/>
    <w:rsid w:val="00B90333"/>
    <w:rsid w:val="00B9174B"/>
    <w:rsid w:val="00B91E57"/>
    <w:rsid w:val="00B965D8"/>
    <w:rsid w:val="00BA53B6"/>
    <w:rsid w:val="00BB0C72"/>
    <w:rsid w:val="00BB135D"/>
    <w:rsid w:val="00BB35E2"/>
    <w:rsid w:val="00BB55F3"/>
    <w:rsid w:val="00BB77D3"/>
    <w:rsid w:val="00BC3EB8"/>
    <w:rsid w:val="00BC5900"/>
    <w:rsid w:val="00BD1038"/>
    <w:rsid w:val="00BD4C25"/>
    <w:rsid w:val="00BD5E6C"/>
    <w:rsid w:val="00BD77B5"/>
    <w:rsid w:val="00BE0B37"/>
    <w:rsid w:val="00BE0BED"/>
    <w:rsid w:val="00BE30A0"/>
    <w:rsid w:val="00BF0AD7"/>
    <w:rsid w:val="00BF4D5F"/>
    <w:rsid w:val="00C1647D"/>
    <w:rsid w:val="00C21741"/>
    <w:rsid w:val="00C33675"/>
    <w:rsid w:val="00C34E2E"/>
    <w:rsid w:val="00C42348"/>
    <w:rsid w:val="00C4602E"/>
    <w:rsid w:val="00C51CDD"/>
    <w:rsid w:val="00C5338C"/>
    <w:rsid w:val="00C54C1B"/>
    <w:rsid w:val="00C61C2D"/>
    <w:rsid w:val="00C62327"/>
    <w:rsid w:val="00C650A8"/>
    <w:rsid w:val="00C702A6"/>
    <w:rsid w:val="00C7252B"/>
    <w:rsid w:val="00C730BD"/>
    <w:rsid w:val="00C75192"/>
    <w:rsid w:val="00C75951"/>
    <w:rsid w:val="00C75C11"/>
    <w:rsid w:val="00C7635F"/>
    <w:rsid w:val="00C83FFF"/>
    <w:rsid w:val="00C926EC"/>
    <w:rsid w:val="00C94AE2"/>
    <w:rsid w:val="00C96078"/>
    <w:rsid w:val="00CA308A"/>
    <w:rsid w:val="00CA6C55"/>
    <w:rsid w:val="00CB00C8"/>
    <w:rsid w:val="00CB4FAD"/>
    <w:rsid w:val="00CC09A9"/>
    <w:rsid w:val="00CC2462"/>
    <w:rsid w:val="00CD52C7"/>
    <w:rsid w:val="00CD672D"/>
    <w:rsid w:val="00CE1ABB"/>
    <w:rsid w:val="00CE533A"/>
    <w:rsid w:val="00CF53BE"/>
    <w:rsid w:val="00D057FB"/>
    <w:rsid w:val="00D123BE"/>
    <w:rsid w:val="00D20BD4"/>
    <w:rsid w:val="00D227C6"/>
    <w:rsid w:val="00D24238"/>
    <w:rsid w:val="00D2601E"/>
    <w:rsid w:val="00D27810"/>
    <w:rsid w:val="00D2787A"/>
    <w:rsid w:val="00D314F7"/>
    <w:rsid w:val="00D316B0"/>
    <w:rsid w:val="00D32AD5"/>
    <w:rsid w:val="00D34BA2"/>
    <w:rsid w:val="00D410B8"/>
    <w:rsid w:val="00D478A1"/>
    <w:rsid w:val="00D507CC"/>
    <w:rsid w:val="00D53250"/>
    <w:rsid w:val="00D56456"/>
    <w:rsid w:val="00D5791F"/>
    <w:rsid w:val="00D61036"/>
    <w:rsid w:val="00D64A1F"/>
    <w:rsid w:val="00D6639B"/>
    <w:rsid w:val="00D6663B"/>
    <w:rsid w:val="00D67425"/>
    <w:rsid w:val="00D719BE"/>
    <w:rsid w:val="00D72F51"/>
    <w:rsid w:val="00D75B45"/>
    <w:rsid w:val="00D82726"/>
    <w:rsid w:val="00D82B2E"/>
    <w:rsid w:val="00D872A1"/>
    <w:rsid w:val="00D905FA"/>
    <w:rsid w:val="00D90D39"/>
    <w:rsid w:val="00D94384"/>
    <w:rsid w:val="00DA0124"/>
    <w:rsid w:val="00DA3A6B"/>
    <w:rsid w:val="00DA641C"/>
    <w:rsid w:val="00DA6C5D"/>
    <w:rsid w:val="00DB05C6"/>
    <w:rsid w:val="00DB31F8"/>
    <w:rsid w:val="00DB623D"/>
    <w:rsid w:val="00DB6614"/>
    <w:rsid w:val="00DC0572"/>
    <w:rsid w:val="00DC1E8B"/>
    <w:rsid w:val="00DC2EDE"/>
    <w:rsid w:val="00DD250B"/>
    <w:rsid w:val="00DD6395"/>
    <w:rsid w:val="00DD7D68"/>
    <w:rsid w:val="00DE197C"/>
    <w:rsid w:val="00DE278C"/>
    <w:rsid w:val="00DE30C5"/>
    <w:rsid w:val="00DF10C6"/>
    <w:rsid w:val="00DF183F"/>
    <w:rsid w:val="00DF3762"/>
    <w:rsid w:val="00DF57CA"/>
    <w:rsid w:val="00E03461"/>
    <w:rsid w:val="00E04B1F"/>
    <w:rsid w:val="00E07B1E"/>
    <w:rsid w:val="00E10BC2"/>
    <w:rsid w:val="00E111B7"/>
    <w:rsid w:val="00E1206C"/>
    <w:rsid w:val="00E125AA"/>
    <w:rsid w:val="00E1389B"/>
    <w:rsid w:val="00E20856"/>
    <w:rsid w:val="00E23786"/>
    <w:rsid w:val="00E23B43"/>
    <w:rsid w:val="00E244AA"/>
    <w:rsid w:val="00E31021"/>
    <w:rsid w:val="00E33E4F"/>
    <w:rsid w:val="00E3421E"/>
    <w:rsid w:val="00E34597"/>
    <w:rsid w:val="00E34E66"/>
    <w:rsid w:val="00E37537"/>
    <w:rsid w:val="00E47B66"/>
    <w:rsid w:val="00E47D70"/>
    <w:rsid w:val="00E52D90"/>
    <w:rsid w:val="00E567CE"/>
    <w:rsid w:val="00E57DA0"/>
    <w:rsid w:val="00E60936"/>
    <w:rsid w:val="00E6186A"/>
    <w:rsid w:val="00E61A6A"/>
    <w:rsid w:val="00E63984"/>
    <w:rsid w:val="00E655DA"/>
    <w:rsid w:val="00E67016"/>
    <w:rsid w:val="00E742EF"/>
    <w:rsid w:val="00E769A1"/>
    <w:rsid w:val="00E80948"/>
    <w:rsid w:val="00E82B72"/>
    <w:rsid w:val="00E842D5"/>
    <w:rsid w:val="00E8521E"/>
    <w:rsid w:val="00E8645B"/>
    <w:rsid w:val="00EA7664"/>
    <w:rsid w:val="00EB406E"/>
    <w:rsid w:val="00EB52D1"/>
    <w:rsid w:val="00EC01FC"/>
    <w:rsid w:val="00EC3C32"/>
    <w:rsid w:val="00ED1594"/>
    <w:rsid w:val="00ED15DD"/>
    <w:rsid w:val="00ED1753"/>
    <w:rsid w:val="00ED1EE5"/>
    <w:rsid w:val="00ED2704"/>
    <w:rsid w:val="00ED2FA8"/>
    <w:rsid w:val="00ED415D"/>
    <w:rsid w:val="00ED4E94"/>
    <w:rsid w:val="00ED50C8"/>
    <w:rsid w:val="00EE3393"/>
    <w:rsid w:val="00EE3FA3"/>
    <w:rsid w:val="00EE77CB"/>
    <w:rsid w:val="00EE7B96"/>
    <w:rsid w:val="00EF588B"/>
    <w:rsid w:val="00EF701F"/>
    <w:rsid w:val="00EF713C"/>
    <w:rsid w:val="00F042B0"/>
    <w:rsid w:val="00F07377"/>
    <w:rsid w:val="00F07D7C"/>
    <w:rsid w:val="00F113BE"/>
    <w:rsid w:val="00F200D4"/>
    <w:rsid w:val="00F24BA7"/>
    <w:rsid w:val="00F259FC"/>
    <w:rsid w:val="00F36E11"/>
    <w:rsid w:val="00F43930"/>
    <w:rsid w:val="00F43F49"/>
    <w:rsid w:val="00F44EEE"/>
    <w:rsid w:val="00F45C05"/>
    <w:rsid w:val="00F52F5D"/>
    <w:rsid w:val="00F54396"/>
    <w:rsid w:val="00F567CF"/>
    <w:rsid w:val="00F56B99"/>
    <w:rsid w:val="00F61FE9"/>
    <w:rsid w:val="00F63701"/>
    <w:rsid w:val="00F6415E"/>
    <w:rsid w:val="00F645C0"/>
    <w:rsid w:val="00F65B3D"/>
    <w:rsid w:val="00F66ABA"/>
    <w:rsid w:val="00F6729D"/>
    <w:rsid w:val="00F72087"/>
    <w:rsid w:val="00F74A6E"/>
    <w:rsid w:val="00F77EAA"/>
    <w:rsid w:val="00F84124"/>
    <w:rsid w:val="00F866B1"/>
    <w:rsid w:val="00F87048"/>
    <w:rsid w:val="00F91049"/>
    <w:rsid w:val="00F9212E"/>
    <w:rsid w:val="00FA3114"/>
    <w:rsid w:val="00FA5040"/>
    <w:rsid w:val="00FA6B12"/>
    <w:rsid w:val="00FB01BD"/>
    <w:rsid w:val="00FB0382"/>
    <w:rsid w:val="00FB399B"/>
    <w:rsid w:val="00FB3C01"/>
    <w:rsid w:val="00FC195D"/>
    <w:rsid w:val="00FC3936"/>
    <w:rsid w:val="00FC45A4"/>
    <w:rsid w:val="00FC569B"/>
    <w:rsid w:val="00FC6D94"/>
    <w:rsid w:val="00FC7603"/>
    <w:rsid w:val="00FD02A4"/>
    <w:rsid w:val="00FD31C5"/>
    <w:rsid w:val="00FD45B3"/>
    <w:rsid w:val="00FD7117"/>
    <w:rsid w:val="00FD7871"/>
    <w:rsid w:val="00FE02E2"/>
    <w:rsid w:val="00FE0EF2"/>
    <w:rsid w:val="00FE5872"/>
    <w:rsid w:val="00FF0FB2"/>
    <w:rsid w:val="00FF2BC8"/>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58"/>
        <o:r id="V:Rule2" type="connector" idref="#_x0000_s1059"/>
      </o:rules>
    </o:shapelayout>
  </w:shapeDefaults>
  <w:decimalSymbol w:val="."/>
  <w:listSeparator w:val=","/>
  <w15:chartTrackingRefBased/>
  <w15:docId w15:val="{149BBB82-3432-4AD5-B316-D7C4FB6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23F"/>
    <w:pPr>
      <w:spacing w:after="200"/>
      <w:jc w:val="center"/>
    </w:pPr>
    <w:rPr>
      <w:sz w:val="22"/>
      <w:szCs w:val="22"/>
      <w:lang w:val="en-CA"/>
    </w:rPr>
  </w:style>
  <w:style w:type="paragraph" w:styleId="Heading1">
    <w:name w:val="heading 1"/>
    <w:basedOn w:val="Normal"/>
    <w:next w:val="Normal"/>
    <w:link w:val="Heading1Char"/>
    <w:uiPriority w:val="9"/>
    <w:qFormat/>
    <w:rsid w:val="0055040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080C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35B9"/>
    <w:pPr>
      <w:keepNext/>
      <w:spacing w:before="240" w:after="60"/>
      <w:jc w:val="left"/>
      <w:outlineLvl w:val="2"/>
    </w:pPr>
    <w:rPr>
      <w:rFonts w:ascii="Arial" w:eastAsia="Times New Roman" w:hAnsi="Arial" w:cs="Arial"/>
      <w:b/>
      <w:bCs/>
      <w:sz w:val="26"/>
      <w:szCs w:val="26"/>
      <w:lang w:val="en-US"/>
    </w:rPr>
  </w:style>
  <w:style w:type="paragraph" w:styleId="Heading4">
    <w:name w:val="heading 4"/>
    <w:basedOn w:val="Normal"/>
    <w:next w:val="Normal"/>
    <w:qFormat/>
    <w:rsid w:val="00080C9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80C9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93"/>
    <w:pPr>
      <w:tabs>
        <w:tab w:val="center" w:pos="4680"/>
        <w:tab w:val="right" w:pos="9360"/>
      </w:tabs>
      <w:spacing w:after="0"/>
    </w:pPr>
  </w:style>
  <w:style w:type="character" w:customStyle="1" w:styleId="HeaderChar">
    <w:name w:val="Header Char"/>
    <w:basedOn w:val="DefaultParagraphFont"/>
    <w:link w:val="Header"/>
    <w:uiPriority w:val="99"/>
    <w:rsid w:val="00EE3393"/>
  </w:style>
  <w:style w:type="paragraph" w:styleId="Footer">
    <w:name w:val="footer"/>
    <w:basedOn w:val="Normal"/>
    <w:link w:val="FooterChar"/>
    <w:uiPriority w:val="99"/>
    <w:unhideWhenUsed/>
    <w:rsid w:val="00EE3393"/>
    <w:pPr>
      <w:tabs>
        <w:tab w:val="center" w:pos="4680"/>
        <w:tab w:val="right" w:pos="9360"/>
      </w:tabs>
      <w:spacing w:after="0"/>
    </w:pPr>
  </w:style>
  <w:style w:type="character" w:customStyle="1" w:styleId="FooterChar">
    <w:name w:val="Footer Char"/>
    <w:basedOn w:val="DefaultParagraphFont"/>
    <w:link w:val="Footer"/>
    <w:uiPriority w:val="99"/>
    <w:rsid w:val="00EE3393"/>
  </w:style>
  <w:style w:type="paragraph" w:styleId="BalloonText">
    <w:name w:val="Balloon Text"/>
    <w:basedOn w:val="Normal"/>
    <w:link w:val="BalloonTextChar"/>
    <w:uiPriority w:val="99"/>
    <w:semiHidden/>
    <w:unhideWhenUsed/>
    <w:rsid w:val="00EE3393"/>
    <w:pPr>
      <w:spacing w:after="0"/>
    </w:pPr>
    <w:rPr>
      <w:rFonts w:ascii="Tahoma" w:hAnsi="Tahoma" w:cs="Tahoma"/>
      <w:sz w:val="16"/>
      <w:szCs w:val="16"/>
    </w:rPr>
  </w:style>
  <w:style w:type="character" w:customStyle="1" w:styleId="BalloonTextChar">
    <w:name w:val="Balloon Text Char"/>
    <w:link w:val="BalloonText"/>
    <w:uiPriority w:val="99"/>
    <w:semiHidden/>
    <w:rsid w:val="00EE3393"/>
    <w:rPr>
      <w:rFonts w:ascii="Tahoma" w:hAnsi="Tahoma" w:cs="Tahoma"/>
      <w:sz w:val="16"/>
      <w:szCs w:val="16"/>
    </w:rPr>
  </w:style>
  <w:style w:type="paragraph" w:styleId="NormalWeb">
    <w:name w:val="Normal (Web)"/>
    <w:basedOn w:val="Normal"/>
    <w:rsid w:val="00B25526"/>
    <w:pPr>
      <w:spacing w:before="100" w:beforeAutospacing="1" w:after="100" w:afterAutospacing="1"/>
      <w:jc w:val="left"/>
    </w:pPr>
    <w:rPr>
      <w:rFonts w:ascii="Times New Roman" w:eastAsia="Times New Roman" w:hAnsi="Times New Roman"/>
      <w:sz w:val="24"/>
      <w:szCs w:val="24"/>
      <w:lang w:val="en-US"/>
    </w:rPr>
  </w:style>
  <w:style w:type="paragraph" w:styleId="ListParagraph">
    <w:name w:val="List Paragraph"/>
    <w:basedOn w:val="Normal"/>
    <w:uiPriority w:val="34"/>
    <w:qFormat/>
    <w:rsid w:val="00545856"/>
    <w:pPr>
      <w:ind w:left="720"/>
    </w:pPr>
  </w:style>
  <w:style w:type="character" w:styleId="Hyperlink">
    <w:name w:val="Hyperlink"/>
    <w:uiPriority w:val="99"/>
    <w:unhideWhenUsed/>
    <w:rsid w:val="00403FB8"/>
    <w:rPr>
      <w:color w:val="0000FF"/>
      <w:u w:val="single"/>
    </w:rPr>
  </w:style>
  <w:style w:type="table" w:styleId="TableGrid">
    <w:name w:val="Table Grid"/>
    <w:basedOn w:val="TableNormal"/>
    <w:uiPriority w:val="59"/>
    <w:rsid w:val="00DB05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
    <w:name w:val="Medium List 2"/>
    <w:basedOn w:val="TableNormal"/>
    <w:uiPriority w:val="66"/>
    <w:rsid w:val="00DF3762"/>
    <w:rPr>
      <w:rFonts w:ascii="Times New Roman" w:eastAsia="Times New Roman" w:hAnsi="Times New Roman"/>
      <w:color w:val="000000"/>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2">
    <w:name w:val="Medium Shading 2"/>
    <w:basedOn w:val="TableNormal"/>
    <w:uiPriority w:val="64"/>
    <w:rsid w:val="00DF3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
    <w:name w:val="Medium Grid 2"/>
    <w:basedOn w:val="TableNormal"/>
    <w:uiPriority w:val="68"/>
    <w:rsid w:val="00DF3762"/>
    <w:rPr>
      <w:rFonts w:ascii="Times New Roman" w:eastAsia="Times New Roman" w:hAnsi="Times New Roman"/>
      <w:color w:val="000000"/>
      <w:sz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
    <w:name w:val="Medium Grid 1"/>
    <w:basedOn w:val="TableNormal"/>
    <w:uiPriority w:val="67"/>
    <w:rsid w:val="00DF37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
    <w:name w:val="Light Grid"/>
    <w:basedOn w:val="TableNormal"/>
    <w:uiPriority w:val="62"/>
    <w:rsid w:val="00711E9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3Char">
    <w:name w:val="Heading 3 Char"/>
    <w:link w:val="Heading3"/>
    <w:rsid w:val="00B135B9"/>
    <w:rPr>
      <w:rFonts w:ascii="Arial" w:eastAsia="Times New Roman" w:hAnsi="Arial" w:cs="Arial"/>
      <w:b/>
      <w:bCs/>
      <w:sz w:val="26"/>
      <w:szCs w:val="26"/>
    </w:rPr>
  </w:style>
  <w:style w:type="character" w:customStyle="1" w:styleId="Heading1Char">
    <w:name w:val="Heading 1 Char"/>
    <w:link w:val="Heading1"/>
    <w:uiPriority w:val="9"/>
    <w:rsid w:val="0055040F"/>
    <w:rPr>
      <w:rFonts w:ascii="Cambria" w:eastAsia="Times New Roman" w:hAnsi="Cambria" w:cs="Times New Roman"/>
      <w:b/>
      <w:bCs/>
      <w:kern w:val="32"/>
      <w:sz w:val="32"/>
      <w:szCs w:val="32"/>
      <w:lang w:val="en-CA"/>
    </w:rPr>
  </w:style>
  <w:style w:type="paragraph" w:styleId="Title">
    <w:name w:val="Title"/>
    <w:basedOn w:val="Normal"/>
    <w:next w:val="Normal"/>
    <w:link w:val="TitleChar"/>
    <w:uiPriority w:val="99"/>
    <w:qFormat/>
    <w:rsid w:val="0055040F"/>
    <w:pPr>
      <w:pBdr>
        <w:bottom w:val="single" w:sz="8" w:space="4" w:color="4F81BD"/>
      </w:pBdr>
      <w:spacing w:after="300"/>
      <w:contextualSpacing/>
      <w:jc w:val="left"/>
    </w:pPr>
    <w:rPr>
      <w:rFonts w:ascii="Cambria" w:eastAsia="Times New Roman" w:hAnsi="Cambria"/>
      <w:color w:val="17365D"/>
      <w:spacing w:val="5"/>
      <w:kern w:val="28"/>
      <w:sz w:val="52"/>
      <w:szCs w:val="52"/>
      <w:lang w:val="en-US"/>
    </w:rPr>
  </w:style>
  <w:style w:type="character" w:customStyle="1" w:styleId="TitleChar">
    <w:name w:val="Title Char"/>
    <w:link w:val="Title"/>
    <w:uiPriority w:val="99"/>
    <w:rsid w:val="0055040F"/>
    <w:rPr>
      <w:rFonts w:ascii="Cambria" w:eastAsia="Times New Roman"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7871">
      <w:bodyDiv w:val="1"/>
      <w:marLeft w:val="0"/>
      <w:marRight w:val="0"/>
      <w:marTop w:val="0"/>
      <w:marBottom w:val="0"/>
      <w:divBdr>
        <w:top w:val="none" w:sz="0" w:space="0" w:color="auto"/>
        <w:left w:val="none" w:sz="0" w:space="0" w:color="auto"/>
        <w:bottom w:val="none" w:sz="0" w:space="0" w:color="auto"/>
        <w:right w:val="none" w:sz="0" w:space="0" w:color="auto"/>
      </w:divBdr>
    </w:div>
    <w:div w:id="11489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ss.uoguelph.ca/resources/idres//packagel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ss.uoguelph.ca/resources/idres/packagel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s.uoguelph.ca/resources/idres/packagel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ss.uoguelph.ca/resources/idres//packag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27C6C4AE1EF4D9E51FA8C73431C6F" ma:contentTypeVersion="1" ma:contentTypeDescription="Create a new document." ma:contentTypeScope="" ma:versionID="498a9cc94bd35db392e2ba6c143c011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AB45EA-46D5-430C-B31D-F478EA9B29F8}"/>
</file>

<file path=customXml/itemProps2.xml><?xml version="1.0" encoding="utf-8"?>
<ds:datastoreItem xmlns:ds="http://schemas.openxmlformats.org/officeDocument/2006/customXml" ds:itemID="{65178F1F-6403-44CE-9AE1-BDEAEA34263F}"/>
</file>

<file path=customXml/itemProps3.xml><?xml version="1.0" encoding="utf-8"?>
<ds:datastoreItem xmlns:ds="http://schemas.openxmlformats.org/officeDocument/2006/customXml" ds:itemID="{0362B2FC-1E0D-41B4-BB4E-6F5E4B51257F}"/>
</file>

<file path=docProps/app.xml><?xml version="1.0" encoding="utf-8"?>
<Properties xmlns="http://schemas.openxmlformats.org/officeDocument/2006/extended-properties" xmlns:vt="http://schemas.openxmlformats.org/officeDocument/2006/docPropsVTypes">
  <Template>Normal.dotm</Template>
  <TotalTime>0</TotalTime>
  <Pages>4</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ASSESSMENT MANUAL</vt:lpstr>
    </vt:vector>
  </TitlesOfParts>
  <Company>Chinook School Division</Company>
  <LinksUpToDate>false</LinksUpToDate>
  <CharactersWithSpaces>35614</CharactersWithSpaces>
  <SharedDoc>false</SharedDoc>
  <HLinks>
    <vt:vector size="24" baseType="variant">
      <vt:variant>
        <vt:i4>7340066</vt:i4>
      </vt:variant>
      <vt:variant>
        <vt:i4>9</vt:i4>
      </vt:variant>
      <vt:variant>
        <vt:i4>0</vt:i4>
      </vt:variant>
      <vt:variant>
        <vt:i4>5</vt:i4>
      </vt:variant>
      <vt:variant>
        <vt:lpwstr>http://www.tss.uoguelph.ca/resources/idres//packagels.html</vt:lpwstr>
      </vt:variant>
      <vt:variant>
        <vt:lpwstr/>
      </vt:variant>
      <vt:variant>
        <vt:i4>7340066</vt:i4>
      </vt:variant>
      <vt:variant>
        <vt:i4>6</vt:i4>
      </vt:variant>
      <vt:variant>
        <vt:i4>0</vt:i4>
      </vt:variant>
      <vt:variant>
        <vt:i4>5</vt:i4>
      </vt:variant>
      <vt:variant>
        <vt:lpwstr>http://www.tss.uoguelph.ca/resources/idres//packagels.html</vt:lpwstr>
      </vt:variant>
      <vt:variant>
        <vt:lpwstr/>
      </vt:variant>
      <vt:variant>
        <vt:i4>589848</vt:i4>
      </vt:variant>
      <vt:variant>
        <vt:i4>3</vt:i4>
      </vt:variant>
      <vt:variant>
        <vt:i4>0</vt:i4>
      </vt:variant>
      <vt:variant>
        <vt:i4>5</vt:i4>
      </vt:variant>
      <vt:variant>
        <vt:lpwstr>http://www.tss.uoguelph.ca/resources/idres/packagels.html</vt:lpwstr>
      </vt:variant>
      <vt:variant>
        <vt:lpwstr/>
      </vt:variant>
      <vt:variant>
        <vt:i4>589848</vt:i4>
      </vt:variant>
      <vt:variant>
        <vt:i4>0</vt:i4>
      </vt:variant>
      <vt:variant>
        <vt:i4>0</vt:i4>
      </vt:variant>
      <vt:variant>
        <vt:i4>5</vt:i4>
      </vt:variant>
      <vt:variant>
        <vt:lpwstr>http://www.tss.uoguelph.ca/resources/idres/packagels.html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MANUAL</dc:title>
  <dc:subject/>
  <dc:creator>Laura Vilness</dc:creator>
  <cp:keywords/>
  <cp:lastModifiedBy>Arron Kohlman</cp:lastModifiedBy>
  <cp:revision>2</cp:revision>
  <cp:lastPrinted>2011-08-30T17:18:00Z</cp:lastPrinted>
  <dcterms:created xsi:type="dcterms:W3CDTF">2015-03-11T15:12:00Z</dcterms:created>
  <dcterms:modified xsi:type="dcterms:W3CDTF">2015-03-11T15:12:00Z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0x0101004B627C6C4AE1EF4D9E51FA8C73431C6F</vt:lpwstr>
  </property>
</Properties>
</file>